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4"/>
        <w:gridCol w:w="1049"/>
        <w:gridCol w:w="1098"/>
        <w:gridCol w:w="3796"/>
      </w:tblGrid>
      <w:tr w:rsidR="00CE557E" w:rsidTr="009666D3">
        <w:trPr>
          <w:trHeight w:val="687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CE557E" w:rsidRPr="00CF5CE8" w:rsidRDefault="00CE557E">
            <w:pPr>
              <w:jc w:val="center"/>
              <w:rPr>
                <w:rFonts w:ascii="Times New Roman UniToktom" w:hAnsi="Times New Roman UniToktom" w:cs="Times New Roman UniToktom"/>
                <w:b/>
                <w:sz w:val="21"/>
                <w:szCs w:val="21"/>
              </w:rPr>
            </w:pPr>
            <w:r w:rsidRPr="00CF5CE8">
              <w:rPr>
                <w:rFonts w:ascii="Times New Roman UniToktom" w:hAnsi="Times New Roman UniToktom" w:cs="Times New Roman UniToktom"/>
                <w:b/>
                <w:sz w:val="21"/>
                <w:szCs w:val="21"/>
              </w:rPr>
              <w:t>КЫРГЫЗ РЕСПУБЛИКАСЫ</w:t>
            </w:r>
          </w:p>
          <w:p w:rsidR="00CE557E" w:rsidRPr="00CF5CE8" w:rsidRDefault="00CE557E">
            <w:pPr>
              <w:jc w:val="center"/>
              <w:rPr>
                <w:rFonts w:ascii="Times New Roman UniToktom" w:hAnsi="Times New Roman UniToktom" w:cs="Times New Roman UniToktom"/>
                <w:b/>
                <w:sz w:val="21"/>
                <w:szCs w:val="21"/>
              </w:rPr>
            </w:pPr>
            <w:r w:rsidRPr="00CF5CE8">
              <w:rPr>
                <w:rFonts w:ascii="Times New Roman UniToktom" w:hAnsi="Times New Roman UniToktom" w:cs="Times New Roman UniToktom"/>
                <w:b/>
                <w:sz w:val="21"/>
                <w:szCs w:val="21"/>
              </w:rPr>
              <w:t>ЧYЙ ОБЛУСУ</w:t>
            </w:r>
          </w:p>
          <w:p w:rsidR="00CE557E" w:rsidRPr="00CF5CE8" w:rsidRDefault="00CE557E">
            <w:pPr>
              <w:jc w:val="center"/>
              <w:rPr>
                <w:rFonts w:ascii="Times New Roman UniToktom" w:hAnsi="Times New Roman UniToktom" w:cs="Times New Roman UniToktom"/>
                <w:b/>
                <w:sz w:val="21"/>
                <w:szCs w:val="21"/>
              </w:rPr>
            </w:pPr>
          </w:p>
          <w:p w:rsidR="00C33823" w:rsidRPr="00CF5CE8" w:rsidRDefault="00C33823" w:rsidP="00C33823">
            <w:pPr>
              <w:jc w:val="center"/>
              <w:rPr>
                <w:b/>
                <w:sz w:val="21"/>
                <w:szCs w:val="21"/>
              </w:rPr>
            </w:pPr>
            <w:r w:rsidRPr="00CF5CE8">
              <w:rPr>
                <w:b/>
                <w:sz w:val="21"/>
                <w:szCs w:val="21"/>
              </w:rPr>
              <w:t>КАРА-БАЛТА ШААРДЫК</w:t>
            </w:r>
          </w:p>
          <w:p w:rsidR="00CE557E" w:rsidRDefault="00C33823" w:rsidP="00C33823">
            <w:pPr>
              <w:jc w:val="center"/>
            </w:pPr>
            <w:r w:rsidRPr="00CF5CE8">
              <w:rPr>
                <w:b/>
                <w:sz w:val="21"/>
                <w:szCs w:val="21"/>
              </w:rPr>
              <w:t>КЕ</w:t>
            </w:r>
            <w:r w:rsidRPr="00CF5CE8">
              <w:rPr>
                <w:b/>
                <w:sz w:val="21"/>
                <w:szCs w:val="21"/>
                <w:lang w:val="ky-KG"/>
              </w:rPr>
              <w:t>ҢЕШИ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57E" w:rsidRDefault="00187628" w:rsidP="00BD70E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114300</wp:posOffset>
                  </wp:positionV>
                  <wp:extent cx="724535" cy="724535"/>
                  <wp:effectExtent l="19050" t="0" r="0" b="0"/>
                  <wp:wrapNone/>
                  <wp:docPr id="6" name="Рисунок 6" descr="http://www.gov.kg/data/www/63.shtml!!507208251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v.kg/data/www/63.shtml!!507208251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5" r:link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CE557E" w:rsidRPr="00CF5CE8" w:rsidRDefault="00CE557E">
            <w:pPr>
              <w:pStyle w:val="2"/>
              <w:rPr>
                <w:rFonts w:ascii="Times New Roman" w:hAnsi="Times New Roman"/>
                <w:b/>
                <w:sz w:val="21"/>
                <w:szCs w:val="21"/>
              </w:rPr>
            </w:pPr>
            <w:r w:rsidRPr="00CF5CE8">
              <w:rPr>
                <w:rFonts w:ascii="Times New Roman" w:hAnsi="Times New Roman"/>
                <w:b/>
                <w:sz w:val="21"/>
                <w:szCs w:val="21"/>
              </w:rPr>
              <w:t>КЫРГЫЗСКАЯ РЕСПУБЛИКА</w:t>
            </w:r>
          </w:p>
          <w:p w:rsidR="00CE557E" w:rsidRPr="00CF5CE8" w:rsidRDefault="00CE557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F5CE8">
              <w:rPr>
                <w:rFonts w:ascii="Times New Roman" w:hAnsi="Times New Roman"/>
                <w:b/>
                <w:sz w:val="21"/>
                <w:szCs w:val="21"/>
              </w:rPr>
              <w:t>ЧУЙСКАЯ ОБЛАСТЬ</w:t>
            </w:r>
          </w:p>
          <w:p w:rsidR="00CE557E" w:rsidRPr="00CF5CE8" w:rsidRDefault="00CE557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33823" w:rsidRPr="00CF5CE8" w:rsidRDefault="00C33823" w:rsidP="00C33823">
            <w:pPr>
              <w:pStyle w:val="a3"/>
              <w:spacing w:after="0"/>
              <w:jc w:val="center"/>
              <w:rPr>
                <w:rFonts w:ascii="Times New Roman UniToktom" w:hAnsi="Times New Roman UniToktom" w:cs="Times New Roman UniToktom"/>
                <w:b/>
                <w:sz w:val="21"/>
                <w:szCs w:val="21"/>
                <w:lang w:val="ky-KG"/>
              </w:rPr>
            </w:pPr>
            <w:r w:rsidRPr="00CF5CE8">
              <w:rPr>
                <w:rFonts w:ascii="Times New Roman UniToktom" w:hAnsi="Times New Roman UniToktom" w:cs="Times New Roman UniToktom"/>
                <w:b/>
                <w:sz w:val="21"/>
                <w:szCs w:val="21"/>
                <w:lang w:val="ky-KG"/>
              </w:rPr>
              <w:t xml:space="preserve">КАРА-БАЛТИНСКИЙ </w:t>
            </w:r>
          </w:p>
          <w:p w:rsidR="00C33823" w:rsidRPr="00CF5CE8" w:rsidRDefault="00C33823" w:rsidP="00C33823">
            <w:pPr>
              <w:pStyle w:val="a3"/>
              <w:spacing w:after="0"/>
              <w:jc w:val="center"/>
              <w:rPr>
                <w:rFonts w:ascii="Times New Roman UniToktom" w:hAnsi="Times New Roman UniToktom" w:cs="Times New Roman UniToktom"/>
                <w:b/>
                <w:sz w:val="21"/>
                <w:szCs w:val="21"/>
                <w:lang w:val="ky-KG"/>
              </w:rPr>
            </w:pPr>
            <w:r w:rsidRPr="00CF5CE8">
              <w:rPr>
                <w:rFonts w:ascii="Times New Roman UniToktom" w:hAnsi="Times New Roman UniToktom" w:cs="Times New Roman UniToktom"/>
                <w:b/>
                <w:sz w:val="21"/>
                <w:szCs w:val="21"/>
                <w:lang w:val="ky-KG"/>
              </w:rPr>
              <w:t>ГОРОДСКОЙ КЕНЕШ</w:t>
            </w:r>
          </w:p>
          <w:p w:rsidR="00CE557E" w:rsidRDefault="00CE557E"/>
        </w:tc>
      </w:tr>
      <w:tr w:rsidR="00467CC2" w:rsidRPr="00140EE3" w:rsidTr="009666D3">
        <w:trPr>
          <w:trHeight w:val="604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CC2" w:rsidRPr="008C6559" w:rsidRDefault="00350402" w:rsidP="00467CC2">
            <w:pPr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88899</wp:posOffset>
                      </wp:positionV>
                      <wp:extent cx="6515100" cy="0"/>
                      <wp:effectExtent l="0" t="19050" r="1905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13883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6pt,7pt" to="491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" strokeweight="4.5pt">
                      <v:stroke linestyle="thinThick"/>
                    </v:line>
                  </w:pict>
                </mc:Fallback>
              </mc:AlternateContent>
            </w:r>
          </w:p>
          <w:p w:rsidR="00467CC2" w:rsidRPr="009666D3" w:rsidRDefault="00467CC2" w:rsidP="009666D3">
            <w:pPr>
              <w:rPr>
                <w:sz w:val="18"/>
              </w:rPr>
            </w:pP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CC2" w:rsidRPr="008C6559" w:rsidRDefault="00467CC2" w:rsidP="009666D3">
            <w:pPr>
              <w:pStyle w:val="a3"/>
              <w:spacing w:after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666D3" w:rsidRDefault="006807F5" w:rsidP="009666D3">
      <w:pPr>
        <w:pStyle w:val="a3"/>
        <w:spacing w:after="0"/>
        <w:jc w:val="center"/>
        <w:rPr>
          <w:rFonts w:ascii="Times New Roman UniToktom" w:hAnsi="Times New Roman UniToktom" w:cs="Times New Roman UniToktom"/>
          <w:b/>
          <w:sz w:val="28"/>
          <w:lang w:val="ky-KG"/>
        </w:rPr>
      </w:pPr>
      <w:r>
        <w:rPr>
          <w:rFonts w:ascii="Times New Roman UniToktom" w:hAnsi="Times New Roman UniToktom" w:cs="Times New Roman UniToktom"/>
          <w:b/>
          <w:sz w:val="28"/>
        </w:rPr>
        <w:t>ПОСТАНОВЛЕНИЕ</w:t>
      </w:r>
    </w:p>
    <w:p w:rsidR="0012758F" w:rsidRDefault="0012758F" w:rsidP="009666D3">
      <w:pPr>
        <w:pStyle w:val="a3"/>
        <w:spacing w:after="0"/>
        <w:jc w:val="center"/>
        <w:rPr>
          <w:rFonts w:ascii="Times New Roman UniToktom" w:hAnsi="Times New Roman UniToktom" w:cs="Times New Roman UniToktom"/>
          <w:b/>
          <w:sz w:val="28"/>
        </w:rPr>
      </w:pPr>
      <w:r>
        <w:rPr>
          <w:rFonts w:ascii="Times New Roman UniToktom" w:hAnsi="Times New Roman UniToktom" w:cs="Times New Roman UniToktom"/>
          <w:b/>
          <w:sz w:val="28"/>
        </w:rPr>
        <w:t>КАРА-БАЛТИНСКОГО ГОРОДСКОГО КЕНЕША</w:t>
      </w:r>
    </w:p>
    <w:p w:rsidR="0012758F" w:rsidRPr="0012758F" w:rsidRDefault="0012758F" w:rsidP="009666D3">
      <w:pPr>
        <w:pStyle w:val="a3"/>
        <w:spacing w:after="0"/>
        <w:jc w:val="center"/>
        <w:rPr>
          <w:rFonts w:ascii="Times New Roman UniToktom" w:hAnsi="Times New Roman UniToktom" w:cs="Times New Roman UniToktom"/>
          <w:b/>
          <w:sz w:val="28"/>
        </w:rPr>
      </w:pPr>
    </w:p>
    <w:p w:rsidR="00995F68" w:rsidRDefault="00995F68" w:rsidP="000C442E">
      <w:pPr>
        <w:jc w:val="both"/>
      </w:pPr>
    </w:p>
    <w:p w:rsidR="009F09AA" w:rsidRDefault="00350402" w:rsidP="000C442E">
      <w:pPr>
        <w:jc w:val="both"/>
      </w:pPr>
      <w:r>
        <w:t>«_</w:t>
      </w:r>
      <w:r w:rsidR="00F11676">
        <w:t>__</w:t>
      </w:r>
      <w:r>
        <w:t>_»</w:t>
      </w:r>
      <w:r w:rsidR="00FE599A">
        <w:t xml:space="preserve"> _________________ 2021</w:t>
      </w:r>
      <w:bookmarkStart w:id="0" w:name="_GoBack"/>
      <w:bookmarkEnd w:id="0"/>
      <w:r>
        <w:t xml:space="preserve"> г.</w:t>
      </w:r>
      <w:r w:rsidR="0012758F">
        <w:t xml:space="preserve"> </w:t>
      </w:r>
      <w:r w:rsidR="009666D3" w:rsidRPr="008C6559">
        <w:t>№__</w:t>
      </w:r>
      <w:r w:rsidR="009814A9">
        <w:t>___</w:t>
      </w:r>
      <w:r w:rsidR="000F6D47">
        <w:t>_</w:t>
      </w:r>
      <w:r w:rsidR="009666D3">
        <w:tab/>
      </w:r>
      <w:r w:rsidR="009666D3">
        <w:tab/>
      </w:r>
      <w:r w:rsidR="009666D3">
        <w:tab/>
      </w:r>
      <w:r w:rsidR="009666D3">
        <w:tab/>
      </w:r>
      <w:r w:rsidR="009666D3" w:rsidRPr="008C6559">
        <w:t>г.</w:t>
      </w:r>
      <w:r>
        <w:t xml:space="preserve"> </w:t>
      </w:r>
      <w:r w:rsidR="009666D3" w:rsidRPr="008C6559">
        <w:t>Кара-Балта</w:t>
      </w:r>
      <w:r w:rsidR="00A200D3">
        <w:t xml:space="preserve"> </w:t>
      </w:r>
    </w:p>
    <w:p w:rsidR="0051334D" w:rsidRDefault="0051334D" w:rsidP="000C442E">
      <w:pPr>
        <w:jc w:val="both"/>
      </w:pPr>
    </w:p>
    <w:p w:rsidR="0051334D" w:rsidRDefault="0051334D" w:rsidP="000C442E">
      <w:pPr>
        <w:jc w:val="both"/>
      </w:pPr>
    </w:p>
    <w:p w:rsidR="0051334D" w:rsidRPr="00D64207" w:rsidRDefault="0051334D" w:rsidP="0051334D">
      <w:pPr>
        <w:jc w:val="center"/>
        <w:rPr>
          <w:bCs/>
          <w:sz w:val="28"/>
          <w:szCs w:val="28"/>
        </w:rPr>
      </w:pPr>
      <w:r w:rsidRPr="00D64207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</w:t>
      </w:r>
      <w:r w:rsidRPr="00D64207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а</w:t>
      </w:r>
      <w:r w:rsidRPr="00D64207">
        <w:rPr>
          <w:bCs/>
          <w:sz w:val="28"/>
          <w:szCs w:val="28"/>
        </w:rPr>
        <w:t xml:space="preserve"> города Кара-Балта на 20</w:t>
      </w:r>
      <w:r>
        <w:rPr>
          <w:bCs/>
          <w:sz w:val="28"/>
          <w:szCs w:val="28"/>
        </w:rPr>
        <w:t>2</w:t>
      </w:r>
      <w:r w:rsidR="00EE2F78">
        <w:rPr>
          <w:bCs/>
          <w:sz w:val="28"/>
          <w:szCs w:val="28"/>
        </w:rPr>
        <w:t>1</w:t>
      </w:r>
      <w:r w:rsidRPr="00D64207">
        <w:rPr>
          <w:bCs/>
          <w:sz w:val="28"/>
          <w:szCs w:val="28"/>
        </w:rPr>
        <w:t xml:space="preserve"> год и</w:t>
      </w:r>
    </w:p>
    <w:p w:rsidR="0051334D" w:rsidRPr="00D64207" w:rsidRDefault="0051334D" w:rsidP="0051334D">
      <w:pPr>
        <w:jc w:val="center"/>
        <w:rPr>
          <w:bCs/>
          <w:sz w:val="28"/>
          <w:szCs w:val="28"/>
        </w:rPr>
      </w:pPr>
      <w:r w:rsidRPr="00D64207">
        <w:rPr>
          <w:bCs/>
          <w:sz w:val="28"/>
          <w:szCs w:val="28"/>
        </w:rPr>
        <w:t>прог</w:t>
      </w:r>
      <w:r>
        <w:rPr>
          <w:bCs/>
          <w:sz w:val="28"/>
          <w:szCs w:val="28"/>
        </w:rPr>
        <w:t xml:space="preserve">нозе бюджета </w:t>
      </w:r>
      <w:proofErr w:type="spellStart"/>
      <w:r>
        <w:rPr>
          <w:bCs/>
          <w:sz w:val="28"/>
          <w:szCs w:val="28"/>
        </w:rPr>
        <w:t>г.Кара</w:t>
      </w:r>
      <w:proofErr w:type="spellEnd"/>
      <w:r>
        <w:rPr>
          <w:bCs/>
          <w:sz w:val="28"/>
          <w:szCs w:val="28"/>
        </w:rPr>
        <w:t>-Балта на 202</w:t>
      </w:r>
      <w:r w:rsidR="00EE2F7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EE2F78">
        <w:rPr>
          <w:bCs/>
          <w:sz w:val="28"/>
          <w:szCs w:val="28"/>
        </w:rPr>
        <w:t>3</w:t>
      </w:r>
      <w:r w:rsidRPr="00D64207">
        <w:rPr>
          <w:bCs/>
          <w:sz w:val="28"/>
          <w:szCs w:val="28"/>
        </w:rPr>
        <w:t>гг</w:t>
      </w:r>
    </w:p>
    <w:p w:rsidR="0051334D" w:rsidRPr="00D64207" w:rsidRDefault="0051334D" w:rsidP="0051334D">
      <w:pPr>
        <w:jc w:val="both"/>
        <w:rPr>
          <w:sz w:val="22"/>
          <w:szCs w:val="28"/>
        </w:rPr>
      </w:pPr>
    </w:p>
    <w:p w:rsidR="0051334D" w:rsidRPr="00555066" w:rsidRDefault="001A082D" w:rsidP="001A082D">
      <w:pPr>
        <w:pStyle w:val="a5"/>
        <w:ind w:left="709" w:firstLine="142"/>
      </w:pPr>
      <w:r>
        <w:rPr>
          <w:szCs w:val="28"/>
        </w:rPr>
        <w:t xml:space="preserve">         </w:t>
      </w:r>
      <w:r w:rsidR="0051334D" w:rsidRPr="00CC6104">
        <w:rPr>
          <w:szCs w:val="28"/>
        </w:rPr>
        <w:t xml:space="preserve">Руководствуясь Бюджетным </w:t>
      </w:r>
      <w:r w:rsidR="0051334D">
        <w:rPr>
          <w:szCs w:val="28"/>
        </w:rPr>
        <w:t>кодексом Кыргызской Республики</w:t>
      </w:r>
      <w:r>
        <w:t xml:space="preserve">, </w:t>
      </w:r>
      <w:r w:rsidR="0051334D">
        <w:t>сессия</w:t>
      </w:r>
      <w:r w:rsidR="0051334D" w:rsidRPr="00555066">
        <w:t xml:space="preserve"> Кара – </w:t>
      </w:r>
      <w:proofErr w:type="spellStart"/>
      <w:r w:rsidR="0051334D" w:rsidRPr="00555066">
        <w:t>Балтинского</w:t>
      </w:r>
      <w:proofErr w:type="spellEnd"/>
      <w:r w:rsidR="0051334D" w:rsidRPr="00555066">
        <w:t xml:space="preserve"> городского </w:t>
      </w:r>
      <w:proofErr w:type="spellStart"/>
      <w:r>
        <w:t>к</w:t>
      </w:r>
      <w:r w:rsidR="0051334D" w:rsidRPr="00555066">
        <w:t>енеша</w:t>
      </w:r>
      <w:proofErr w:type="spellEnd"/>
      <w:r w:rsidR="0051334D" w:rsidRPr="00555066">
        <w:t>.</w:t>
      </w:r>
    </w:p>
    <w:p w:rsidR="0051334D" w:rsidRPr="00555066" w:rsidRDefault="0051334D" w:rsidP="0051334D">
      <w:pPr>
        <w:pStyle w:val="a5"/>
        <w:ind w:left="0"/>
      </w:pPr>
    </w:p>
    <w:p w:rsidR="0051334D" w:rsidRPr="00555066" w:rsidRDefault="0051334D" w:rsidP="0051334D">
      <w:pPr>
        <w:tabs>
          <w:tab w:val="left" w:pos="3119"/>
          <w:tab w:val="left" w:pos="3261"/>
        </w:tabs>
        <w:jc w:val="center"/>
        <w:rPr>
          <w:bCs/>
          <w:sz w:val="28"/>
        </w:rPr>
      </w:pPr>
      <w:r w:rsidRPr="00555066">
        <w:rPr>
          <w:bCs/>
          <w:sz w:val="28"/>
        </w:rPr>
        <w:t>П О С Т А Н О В Л Я Е Т:</w:t>
      </w:r>
    </w:p>
    <w:p w:rsidR="0051334D" w:rsidRPr="00555066" w:rsidRDefault="0051334D" w:rsidP="0051334D">
      <w:pPr>
        <w:ind w:firstLine="840"/>
        <w:jc w:val="both"/>
        <w:rPr>
          <w:sz w:val="28"/>
        </w:rPr>
      </w:pPr>
    </w:p>
    <w:p w:rsidR="0051334D" w:rsidRPr="00555066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555066">
        <w:rPr>
          <w:sz w:val="28"/>
        </w:rPr>
        <w:t>Утвердить представленный мэрией г.</w:t>
      </w:r>
      <w:r>
        <w:rPr>
          <w:sz w:val="28"/>
        </w:rPr>
        <w:t xml:space="preserve"> Кара-Балта бюджет города на 202</w:t>
      </w:r>
      <w:r w:rsidR="00F64A92">
        <w:rPr>
          <w:sz w:val="28"/>
        </w:rPr>
        <w:t>1</w:t>
      </w:r>
      <w:r w:rsidRPr="00555066">
        <w:rPr>
          <w:sz w:val="28"/>
        </w:rPr>
        <w:t xml:space="preserve"> год по доходам </w:t>
      </w:r>
      <w:r>
        <w:rPr>
          <w:sz w:val="28"/>
        </w:rPr>
        <w:t xml:space="preserve">и </w:t>
      </w:r>
      <w:r w:rsidRPr="00555066">
        <w:rPr>
          <w:sz w:val="28"/>
        </w:rPr>
        <w:t xml:space="preserve">по расходам в сумме – </w:t>
      </w:r>
      <w:r w:rsidR="003C2A2C">
        <w:rPr>
          <w:b/>
          <w:color w:val="FF0000"/>
          <w:sz w:val="28"/>
        </w:rPr>
        <w:t>207674,7</w:t>
      </w:r>
      <w:r>
        <w:rPr>
          <w:b/>
          <w:color w:val="FF0000"/>
          <w:sz w:val="28"/>
        </w:rPr>
        <w:t xml:space="preserve"> </w:t>
      </w:r>
      <w:r>
        <w:rPr>
          <w:sz w:val="28"/>
        </w:rPr>
        <w:t xml:space="preserve">тыс. сом. Из них: Бюджет </w:t>
      </w:r>
      <w:r w:rsidR="003C2A2C">
        <w:rPr>
          <w:sz w:val="28"/>
        </w:rPr>
        <w:t>191594,7</w:t>
      </w:r>
      <w:r>
        <w:rPr>
          <w:sz w:val="28"/>
        </w:rPr>
        <w:t xml:space="preserve"> тыс. сом и специальный счет – 16080,0 тыс. сом, </w:t>
      </w:r>
      <w:r w:rsidRPr="00555066">
        <w:rPr>
          <w:sz w:val="28"/>
        </w:rPr>
        <w:t xml:space="preserve">согласно приложению № </w:t>
      </w:r>
      <w:r>
        <w:rPr>
          <w:sz w:val="28"/>
        </w:rPr>
        <w:t>1.</w:t>
      </w:r>
    </w:p>
    <w:p w:rsidR="0051334D" w:rsidRDefault="0051334D" w:rsidP="001A082D">
      <w:pPr>
        <w:pStyle w:val="ac"/>
        <w:jc w:val="both"/>
        <w:rPr>
          <w:sz w:val="28"/>
        </w:rPr>
      </w:pPr>
    </w:p>
    <w:p w:rsidR="0051334D" w:rsidRPr="00CC6104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CC6104">
        <w:rPr>
          <w:sz w:val="28"/>
        </w:rPr>
        <w:t xml:space="preserve">Одобрить прогноз основных параметров бюджета города </w:t>
      </w:r>
      <w:r>
        <w:rPr>
          <w:sz w:val="28"/>
        </w:rPr>
        <w:t>Кара-Балта</w:t>
      </w:r>
      <w:r w:rsidRPr="00CC6104">
        <w:rPr>
          <w:sz w:val="28"/>
        </w:rPr>
        <w:t xml:space="preserve"> на 202</w:t>
      </w:r>
      <w:r w:rsidR="003C2A2C">
        <w:rPr>
          <w:sz w:val="28"/>
        </w:rPr>
        <w:t>2</w:t>
      </w:r>
      <w:r w:rsidRPr="00CC6104">
        <w:rPr>
          <w:sz w:val="28"/>
        </w:rPr>
        <w:t>-202</w:t>
      </w:r>
      <w:r w:rsidR="003C2A2C">
        <w:rPr>
          <w:sz w:val="28"/>
        </w:rPr>
        <w:t>3</w:t>
      </w:r>
      <w:r w:rsidRPr="00CC6104">
        <w:rPr>
          <w:sz w:val="28"/>
        </w:rPr>
        <w:t xml:space="preserve"> годы:</w:t>
      </w:r>
    </w:p>
    <w:p w:rsidR="0051334D" w:rsidRPr="00CC6104" w:rsidRDefault="0051334D" w:rsidP="001A082D">
      <w:pPr>
        <w:ind w:left="644"/>
        <w:jc w:val="both"/>
        <w:rPr>
          <w:sz w:val="28"/>
        </w:rPr>
      </w:pPr>
    </w:p>
    <w:p w:rsidR="0051334D" w:rsidRPr="00CC6104" w:rsidRDefault="0051334D" w:rsidP="001A082D">
      <w:pPr>
        <w:ind w:left="644"/>
        <w:jc w:val="both"/>
        <w:rPr>
          <w:sz w:val="28"/>
        </w:rPr>
      </w:pPr>
      <w:r w:rsidRPr="00CC6104">
        <w:rPr>
          <w:sz w:val="28"/>
        </w:rPr>
        <w:t>1) прогноз по доходам и расходам на 202</w:t>
      </w:r>
      <w:r w:rsidR="003C2A2C">
        <w:rPr>
          <w:sz w:val="28"/>
        </w:rPr>
        <w:t>2</w:t>
      </w:r>
      <w:r w:rsidRPr="00CC6104">
        <w:rPr>
          <w:sz w:val="28"/>
        </w:rPr>
        <w:t xml:space="preserve"> год - в сумме </w:t>
      </w:r>
      <w:r w:rsidR="003C2A2C">
        <w:rPr>
          <w:sz w:val="28"/>
        </w:rPr>
        <w:t>214322,7</w:t>
      </w:r>
      <w:r>
        <w:rPr>
          <w:sz w:val="28"/>
        </w:rPr>
        <w:t xml:space="preserve">   </w:t>
      </w:r>
      <w:r w:rsidRPr="00CC6104">
        <w:rPr>
          <w:sz w:val="28"/>
        </w:rPr>
        <w:t>тыс. сомов, на 202</w:t>
      </w:r>
      <w:r w:rsidR="000A7D6B">
        <w:rPr>
          <w:sz w:val="28"/>
        </w:rPr>
        <w:t>3</w:t>
      </w:r>
      <w:r w:rsidRPr="00CC6104">
        <w:rPr>
          <w:sz w:val="28"/>
        </w:rPr>
        <w:t xml:space="preserve"> год - в сумме </w:t>
      </w:r>
      <w:r w:rsidR="003C2A2C">
        <w:rPr>
          <w:sz w:val="28"/>
        </w:rPr>
        <w:t>219607,7</w:t>
      </w:r>
      <w:r>
        <w:rPr>
          <w:sz w:val="28"/>
        </w:rPr>
        <w:t xml:space="preserve">   </w:t>
      </w:r>
      <w:r w:rsidRPr="00CC6104">
        <w:rPr>
          <w:sz w:val="28"/>
        </w:rPr>
        <w:t>тыс. сомов</w:t>
      </w:r>
      <w:r>
        <w:rPr>
          <w:sz w:val="28"/>
        </w:rPr>
        <w:t>, согласно приложению №2 и №</w:t>
      </w:r>
      <w:proofErr w:type="gramStart"/>
      <w:r>
        <w:rPr>
          <w:sz w:val="28"/>
        </w:rPr>
        <w:t xml:space="preserve">3 </w:t>
      </w:r>
      <w:r w:rsidRPr="00CC6104">
        <w:rPr>
          <w:sz w:val="28"/>
        </w:rPr>
        <w:t>;</w:t>
      </w:r>
      <w:proofErr w:type="gramEnd"/>
    </w:p>
    <w:p w:rsidR="0051334D" w:rsidRPr="00CC6104" w:rsidRDefault="0051334D" w:rsidP="001A082D">
      <w:pPr>
        <w:ind w:left="644"/>
        <w:jc w:val="both"/>
        <w:rPr>
          <w:sz w:val="28"/>
        </w:rPr>
      </w:pPr>
    </w:p>
    <w:p w:rsidR="0051334D" w:rsidRDefault="0051334D" w:rsidP="001A082D">
      <w:pPr>
        <w:tabs>
          <w:tab w:val="num" w:pos="1080"/>
        </w:tabs>
        <w:ind w:left="644"/>
        <w:jc w:val="both"/>
        <w:rPr>
          <w:sz w:val="28"/>
        </w:rPr>
      </w:pPr>
      <w:r w:rsidRPr="00CC6104">
        <w:rPr>
          <w:sz w:val="28"/>
        </w:rPr>
        <w:t>2) прогнозные параметры бюджета города, одобренные на 202</w:t>
      </w:r>
      <w:r w:rsidR="003C2A2C">
        <w:rPr>
          <w:sz w:val="28"/>
        </w:rPr>
        <w:t>2</w:t>
      </w:r>
      <w:r w:rsidRPr="00CC6104">
        <w:rPr>
          <w:sz w:val="28"/>
        </w:rPr>
        <w:t>-202</w:t>
      </w:r>
      <w:r w:rsidR="003C2A2C">
        <w:rPr>
          <w:sz w:val="28"/>
        </w:rPr>
        <w:t>3</w:t>
      </w:r>
      <w:r w:rsidRPr="00CC6104">
        <w:rPr>
          <w:sz w:val="28"/>
        </w:rPr>
        <w:t xml:space="preserve"> годы, подлежат уточнению при их принятии в каждом конкретном периоде.</w:t>
      </w:r>
    </w:p>
    <w:p w:rsidR="0051334D" w:rsidRDefault="0051334D" w:rsidP="001A082D">
      <w:pPr>
        <w:tabs>
          <w:tab w:val="num" w:pos="1080"/>
        </w:tabs>
        <w:ind w:left="644"/>
        <w:jc w:val="both"/>
        <w:rPr>
          <w:sz w:val="28"/>
        </w:rPr>
      </w:pPr>
    </w:p>
    <w:p w:rsidR="0051334D" w:rsidRPr="00555066" w:rsidRDefault="0051334D" w:rsidP="001A082D">
      <w:pPr>
        <w:numPr>
          <w:ilvl w:val="0"/>
          <w:numId w:val="44"/>
        </w:numPr>
        <w:tabs>
          <w:tab w:val="num" w:pos="1080"/>
        </w:tabs>
        <w:jc w:val="both"/>
        <w:rPr>
          <w:sz w:val="28"/>
        </w:rPr>
      </w:pPr>
      <w:r w:rsidRPr="00555066">
        <w:rPr>
          <w:sz w:val="28"/>
        </w:rPr>
        <w:t>Утвердить расходную часть городского бюджета по бюджетным и специальным средствам на 20</w:t>
      </w:r>
      <w:r>
        <w:rPr>
          <w:sz w:val="28"/>
        </w:rPr>
        <w:t>2</w:t>
      </w:r>
      <w:r w:rsidR="003C2A2C">
        <w:rPr>
          <w:sz w:val="28"/>
        </w:rPr>
        <w:t>1</w:t>
      </w:r>
      <w:r w:rsidRPr="00555066">
        <w:rPr>
          <w:sz w:val="28"/>
        </w:rPr>
        <w:t xml:space="preserve"> год, согласно приложению № </w:t>
      </w:r>
      <w:r>
        <w:rPr>
          <w:sz w:val="28"/>
        </w:rPr>
        <w:t>4 и № 5</w:t>
      </w:r>
      <w:r w:rsidRPr="00555066">
        <w:rPr>
          <w:sz w:val="28"/>
        </w:rPr>
        <w:t>.</w:t>
      </w:r>
      <w:r>
        <w:rPr>
          <w:sz w:val="28"/>
        </w:rPr>
        <w:t xml:space="preserve"> </w:t>
      </w:r>
    </w:p>
    <w:p w:rsidR="0051334D" w:rsidRPr="00555066" w:rsidRDefault="0051334D" w:rsidP="001A082D">
      <w:pPr>
        <w:tabs>
          <w:tab w:val="num" w:pos="1080"/>
        </w:tabs>
        <w:jc w:val="both"/>
        <w:rPr>
          <w:sz w:val="28"/>
        </w:rPr>
      </w:pPr>
    </w:p>
    <w:p w:rsidR="0051334D" w:rsidRDefault="0051334D" w:rsidP="001A082D">
      <w:pPr>
        <w:numPr>
          <w:ilvl w:val="0"/>
          <w:numId w:val="44"/>
        </w:numPr>
        <w:tabs>
          <w:tab w:val="num" w:pos="1080"/>
        </w:tabs>
        <w:jc w:val="both"/>
        <w:rPr>
          <w:sz w:val="28"/>
        </w:rPr>
      </w:pPr>
      <w:r w:rsidRPr="00555066">
        <w:rPr>
          <w:sz w:val="28"/>
        </w:rPr>
        <w:t>Установить, что финансирование расходов городского бюджета на 20</w:t>
      </w:r>
      <w:r>
        <w:rPr>
          <w:sz w:val="28"/>
        </w:rPr>
        <w:t>2</w:t>
      </w:r>
      <w:r w:rsidR="003C2A2C">
        <w:rPr>
          <w:sz w:val="28"/>
        </w:rPr>
        <w:t>1</w:t>
      </w:r>
      <w:r w:rsidRPr="00555066">
        <w:rPr>
          <w:sz w:val="28"/>
        </w:rPr>
        <w:t xml:space="preserve"> год производится в пределах фактически полученных доходов, при этом в первоочередном порядке по защищенным статьям (заработная плата, отчисление в соц. фонд, стипендии, медикаменты, питание, коммунальные </w:t>
      </w:r>
      <w:r>
        <w:rPr>
          <w:sz w:val="28"/>
        </w:rPr>
        <w:t>услуги</w:t>
      </w:r>
      <w:r w:rsidRPr="00555066">
        <w:rPr>
          <w:sz w:val="28"/>
        </w:rPr>
        <w:t>).</w:t>
      </w:r>
    </w:p>
    <w:p w:rsidR="0051334D" w:rsidRDefault="0051334D" w:rsidP="001A082D">
      <w:pPr>
        <w:pStyle w:val="ac"/>
        <w:jc w:val="both"/>
        <w:rPr>
          <w:sz w:val="28"/>
        </w:rPr>
      </w:pPr>
    </w:p>
    <w:p w:rsidR="0051334D" w:rsidRPr="00FF1BD7" w:rsidRDefault="0051334D" w:rsidP="001A082D">
      <w:pPr>
        <w:tabs>
          <w:tab w:val="num" w:pos="1080"/>
        </w:tabs>
        <w:ind w:left="644"/>
        <w:jc w:val="both"/>
        <w:rPr>
          <w:sz w:val="28"/>
        </w:rPr>
      </w:pPr>
      <w:r w:rsidRPr="00FF1BD7">
        <w:rPr>
          <w:sz w:val="28"/>
        </w:rPr>
        <w:lastRenderedPageBreak/>
        <w:t>Допускается уменьшение сумм, предусмотренных на защищенные статьи, в связи с образованием вакансий в бюджетных учреждениях, принятием нормативных правовых актов, повлекших изменение их штатной численности.</w:t>
      </w:r>
    </w:p>
    <w:p w:rsidR="0051334D" w:rsidRPr="00FF1BD7" w:rsidRDefault="0051334D" w:rsidP="001A082D">
      <w:pPr>
        <w:tabs>
          <w:tab w:val="num" w:pos="1080"/>
        </w:tabs>
        <w:ind w:left="644"/>
        <w:jc w:val="both"/>
        <w:rPr>
          <w:sz w:val="28"/>
        </w:rPr>
      </w:pPr>
    </w:p>
    <w:p w:rsidR="0051334D" w:rsidRPr="00555066" w:rsidRDefault="0051334D" w:rsidP="001A082D">
      <w:pPr>
        <w:tabs>
          <w:tab w:val="num" w:pos="1080"/>
        </w:tabs>
        <w:ind w:left="644"/>
        <w:jc w:val="both"/>
        <w:rPr>
          <w:sz w:val="28"/>
        </w:rPr>
      </w:pPr>
      <w:r w:rsidRPr="00FF1BD7">
        <w:rPr>
          <w:sz w:val="28"/>
        </w:rPr>
        <w:t>Ответственность за расходование средств и целевое использование статей расходов возлагается на руководителей бюджетных учреждений и муниципальных предприятий.</w:t>
      </w:r>
    </w:p>
    <w:p w:rsidR="0051334D" w:rsidRPr="00555066" w:rsidRDefault="0051334D" w:rsidP="001A082D">
      <w:pPr>
        <w:tabs>
          <w:tab w:val="num" w:pos="1080"/>
        </w:tabs>
        <w:jc w:val="both"/>
        <w:rPr>
          <w:sz w:val="28"/>
        </w:rPr>
      </w:pPr>
    </w:p>
    <w:p w:rsidR="0051334D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555066">
        <w:rPr>
          <w:sz w:val="28"/>
        </w:rPr>
        <w:t>Установить, что недофинансированные в 20</w:t>
      </w:r>
      <w:r w:rsidR="003C2A2C">
        <w:rPr>
          <w:sz w:val="28"/>
        </w:rPr>
        <w:t>20</w:t>
      </w:r>
      <w:r w:rsidRPr="00555066">
        <w:rPr>
          <w:sz w:val="28"/>
        </w:rPr>
        <w:t xml:space="preserve"> году расходы компенсируются в пределах ассигнований из соответствующих бюджетов, предусмотренных в 20</w:t>
      </w:r>
      <w:r>
        <w:rPr>
          <w:sz w:val="28"/>
        </w:rPr>
        <w:t>2</w:t>
      </w:r>
      <w:r w:rsidR="003C2A2C">
        <w:rPr>
          <w:sz w:val="28"/>
        </w:rPr>
        <w:t>1</w:t>
      </w:r>
      <w:r w:rsidRPr="00555066">
        <w:rPr>
          <w:sz w:val="28"/>
        </w:rPr>
        <w:t xml:space="preserve"> году.</w:t>
      </w:r>
      <w:r>
        <w:rPr>
          <w:sz w:val="28"/>
        </w:rPr>
        <w:t xml:space="preserve"> </w:t>
      </w:r>
    </w:p>
    <w:p w:rsidR="0051334D" w:rsidRDefault="0051334D" w:rsidP="001A082D">
      <w:pPr>
        <w:ind w:left="644"/>
        <w:jc w:val="both"/>
        <w:rPr>
          <w:sz w:val="28"/>
        </w:rPr>
      </w:pPr>
    </w:p>
    <w:p w:rsidR="0051334D" w:rsidRDefault="0051334D" w:rsidP="001A082D">
      <w:pPr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>Одобрить о</w:t>
      </w:r>
      <w:r w:rsidRPr="00ED19D1">
        <w:rPr>
          <w:sz w:val="28"/>
        </w:rPr>
        <w:t xml:space="preserve">казание помощи </w:t>
      </w:r>
      <w:r>
        <w:rPr>
          <w:sz w:val="28"/>
        </w:rPr>
        <w:t>Кара-</w:t>
      </w:r>
      <w:proofErr w:type="spellStart"/>
      <w:r>
        <w:rPr>
          <w:sz w:val="28"/>
        </w:rPr>
        <w:t>Балтинскому</w:t>
      </w:r>
      <w:proofErr w:type="spellEnd"/>
      <w:r>
        <w:rPr>
          <w:sz w:val="28"/>
        </w:rPr>
        <w:t xml:space="preserve"> городскому </w:t>
      </w:r>
      <w:r w:rsidRPr="00ED19D1">
        <w:rPr>
          <w:sz w:val="28"/>
        </w:rPr>
        <w:t xml:space="preserve">Совету ВОВ и тружеников тыла </w:t>
      </w:r>
      <w:r>
        <w:rPr>
          <w:sz w:val="28"/>
        </w:rPr>
        <w:t>в размере 1</w:t>
      </w:r>
      <w:r w:rsidR="003C2A2C">
        <w:rPr>
          <w:sz w:val="28"/>
        </w:rPr>
        <w:t>10</w:t>
      </w:r>
      <w:r>
        <w:rPr>
          <w:sz w:val="28"/>
        </w:rPr>
        <w:t>,0 тыс. сом.</w:t>
      </w:r>
    </w:p>
    <w:p w:rsidR="0051334D" w:rsidRDefault="0051334D" w:rsidP="001A082D">
      <w:pPr>
        <w:pStyle w:val="ac"/>
        <w:jc w:val="both"/>
        <w:rPr>
          <w:sz w:val="28"/>
        </w:rPr>
      </w:pPr>
    </w:p>
    <w:p w:rsidR="0051334D" w:rsidRPr="00555066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555066">
        <w:rPr>
          <w:sz w:val="28"/>
        </w:rPr>
        <w:t>Установить нормативы на питание в день за счет городского бюджета:</w:t>
      </w:r>
    </w:p>
    <w:p w:rsidR="0051334D" w:rsidRDefault="0051334D" w:rsidP="001A082D">
      <w:pPr>
        <w:ind w:left="709"/>
        <w:jc w:val="both"/>
        <w:rPr>
          <w:sz w:val="28"/>
        </w:rPr>
      </w:pPr>
      <w:r w:rsidRPr="00555066">
        <w:rPr>
          <w:sz w:val="28"/>
        </w:rPr>
        <w:t>в дошкольных учреждениях</w:t>
      </w:r>
      <w:r w:rsidR="00EE2F78">
        <w:rPr>
          <w:sz w:val="28"/>
        </w:rPr>
        <w:t xml:space="preserve"> – 40 сом</w:t>
      </w:r>
    </w:p>
    <w:p w:rsidR="0051334D" w:rsidRDefault="0051334D" w:rsidP="001A082D">
      <w:pPr>
        <w:ind w:left="720"/>
        <w:jc w:val="both"/>
        <w:rPr>
          <w:sz w:val="28"/>
        </w:rPr>
      </w:pPr>
      <w:r w:rsidRPr="00555066">
        <w:rPr>
          <w:sz w:val="28"/>
        </w:rPr>
        <w:t xml:space="preserve">в школе-гимназии №10 </w:t>
      </w:r>
      <w:proofErr w:type="spellStart"/>
      <w:r w:rsidRPr="00555066">
        <w:rPr>
          <w:sz w:val="28"/>
        </w:rPr>
        <w:t>им.А.С.Макаренко</w:t>
      </w:r>
      <w:proofErr w:type="spellEnd"/>
      <w:r w:rsidRPr="00555066">
        <w:rPr>
          <w:sz w:val="28"/>
        </w:rPr>
        <w:t xml:space="preserve"> – 105 сом</w:t>
      </w:r>
    </w:p>
    <w:p w:rsidR="00EE2F78" w:rsidRDefault="00EE2F78" w:rsidP="001A082D">
      <w:pPr>
        <w:ind w:left="720"/>
        <w:jc w:val="both"/>
        <w:rPr>
          <w:sz w:val="28"/>
        </w:rPr>
      </w:pPr>
    </w:p>
    <w:p w:rsidR="0051334D" w:rsidRPr="00555066" w:rsidRDefault="0051334D" w:rsidP="001A082D">
      <w:pPr>
        <w:pStyle w:val="ac"/>
        <w:jc w:val="both"/>
        <w:rPr>
          <w:sz w:val="28"/>
        </w:rPr>
      </w:pPr>
    </w:p>
    <w:p w:rsidR="0051334D" w:rsidRPr="00555066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555066">
        <w:rPr>
          <w:sz w:val="28"/>
        </w:rPr>
        <w:t>Установить по СК «</w:t>
      </w:r>
      <w:proofErr w:type="spellStart"/>
      <w:r w:rsidRPr="00555066">
        <w:rPr>
          <w:sz w:val="28"/>
        </w:rPr>
        <w:t>Манас</w:t>
      </w:r>
      <w:proofErr w:type="spellEnd"/>
      <w:r w:rsidRPr="00555066">
        <w:rPr>
          <w:sz w:val="28"/>
        </w:rPr>
        <w:t xml:space="preserve">» и ГДК им. </w:t>
      </w:r>
      <w:proofErr w:type="spellStart"/>
      <w:r w:rsidRPr="00555066">
        <w:rPr>
          <w:sz w:val="28"/>
        </w:rPr>
        <w:t>В.И.Ленина</w:t>
      </w:r>
      <w:proofErr w:type="spellEnd"/>
      <w:r w:rsidRPr="00555066">
        <w:rPr>
          <w:sz w:val="28"/>
        </w:rPr>
        <w:t xml:space="preserve"> доходы от оказания услуг по специальным средствам </w:t>
      </w:r>
      <w:r>
        <w:rPr>
          <w:sz w:val="28"/>
        </w:rPr>
        <w:t>60</w:t>
      </w:r>
      <w:r w:rsidRPr="00555066">
        <w:rPr>
          <w:sz w:val="28"/>
        </w:rPr>
        <w:t xml:space="preserve"> % использовать на оплату труда работников, а </w:t>
      </w:r>
      <w:r>
        <w:rPr>
          <w:sz w:val="28"/>
        </w:rPr>
        <w:t>4</w:t>
      </w:r>
      <w:r w:rsidRPr="00555066">
        <w:rPr>
          <w:sz w:val="28"/>
        </w:rPr>
        <w:t>0 % направлять на содержания данных учреждений.</w:t>
      </w:r>
    </w:p>
    <w:p w:rsidR="0051334D" w:rsidRPr="00555066" w:rsidRDefault="0051334D" w:rsidP="001A082D">
      <w:pPr>
        <w:jc w:val="both"/>
        <w:rPr>
          <w:sz w:val="28"/>
        </w:rPr>
      </w:pPr>
    </w:p>
    <w:p w:rsidR="0051334D" w:rsidRPr="00555066" w:rsidRDefault="0051334D" w:rsidP="001A082D">
      <w:pPr>
        <w:numPr>
          <w:ilvl w:val="0"/>
          <w:numId w:val="44"/>
        </w:numPr>
        <w:tabs>
          <w:tab w:val="left" w:pos="7655"/>
        </w:tabs>
        <w:jc w:val="both"/>
        <w:rPr>
          <w:sz w:val="28"/>
        </w:rPr>
      </w:pPr>
      <w:r w:rsidRPr="00555066">
        <w:rPr>
          <w:color w:val="1C1C1C"/>
          <w:sz w:val="28"/>
        </w:rPr>
        <w:t xml:space="preserve">Установить доплаты из городского бюджета работникам аппарата городского </w:t>
      </w:r>
      <w:proofErr w:type="spellStart"/>
      <w:r w:rsidR="001A082D">
        <w:rPr>
          <w:color w:val="1C1C1C"/>
          <w:sz w:val="28"/>
        </w:rPr>
        <w:t>к</w:t>
      </w:r>
      <w:r w:rsidRPr="00555066">
        <w:rPr>
          <w:color w:val="1C1C1C"/>
          <w:sz w:val="28"/>
        </w:rPr>
        <w:t>енеша</w:t>
      </w:r>
      <w:proofErr w:type="spellEnd"/>
      <w:r w:rsidRPr="00555066">
        <w:rPr>
          <w:color w:val="1C1C1C"/>
          <w:sz w:val="28"/>
        </w:rPr>
        <w:t xml:space="preserve">, мэрии, ОМС и ГОФМОО , согласно </w:t>
      </w:r>
      <w:r w:rsidRPr="00555066">
        <w:rPr>
          <w:sz w:val="28"/>
        </w:rPr>
        <w:t>Постановления Правительства Кыргызской Республики от 27 апреля 2015 года за №258 «Об утверждении Положения о порядке установления доплат за тяжелые работы и работы с вредными или опасными условиями труда и Типового перечня работ с особыми условиями труда (тяжелые работы, работы с вредными, опасными и иными особыми условиями труда, работы с особыми климатическими условиями)»</w:t>
      </w:r>
      <w:r>
        <w:rPr>
          <w:color w:val="1C1C1C"/>
          <w:sz w:val="28"/>
        </w:rPr>
        <w:t xml:space="preserve"> в размере 30%</w:t>
      </w:r>
      <w:r w:rsidRPr="00555066">
        <w:rPr>
          <w:color w:val="1C1C1C"/>
          <w:sz w:val="28"/>
        </w:rPr>
        <w:t>.</w:t>
      </w:r>
    </w:p>
    <w:p w:rsidR="0051334D" w:rsidRPr="00555066" w:rsidRDefault="0051334D" w:rsidP="001A082D">
      <w:pPr>
        <w:pStyle w:val="ac"/>
        <w:jc w:val="both"/>
        <w:rPr>
          <w:sz w:val="28"/>
        </w:rPr>
      </w:pPr>
    </w:p>
    <w:p w:rsidR="0051334D" w:rsidRDefault="0051334D" w:rsidP="001A082D">
      <w:pPr>
        <w:numPr>
          <w:ilvl w:val="0"/>
          <w:numId w:val="44"/>
        </w:numPr>
        <w:tabs>
          <w:tab w:val="left" w:pos="7655"/>
        </w:tabs>
        <w:jc w:val="both"/>
        <w:rPr>
          <w:color w:val="000000" w:themeColor="text1"/>
          <w:sz w:val="28"/>
        </w:rPr>
      </w:pPr>
      <w:r w:rsidRPr="00281E07">
        <w:rPr>
          <w:sz w:val="28"/>
        </w:rPr>
        <w:t xml:space="preserve">Установить в соответствии с п.6 ст. 31 </w:t>
      </w:r>
      <w:r w:rsidRPr="00281E07">
        <w:rPr>
          <w:bCs/>
          <w:color w:val="000000"/>
          <w:sz w:val="28"/>
        </w:rPr>
        <w:t xml:space="preserve">Закона Кыргызской </w:t>
      </w:r>
      <w:proofErr w:type="gramStart"/>
      <w:r w:rsidRPr="00281E07">
        <w:rPr>
          <w:bCs/>
          <w:color w:val="000000"/>
          <w:sz w:val="28"/>
        </w:rPr>
        <w:t>Республики</w:t>
      </w:r>
      <w:r w:rsidRPr="00281E07">
        <w:rPr>
          <w:b/>
          <w:bCs/>
          <w:color w:val="000000"/>
          <w:sz w:val="28"/>
        </w:rPr>
        <w:t xml:space="preserve">  «</w:t>
      </w:r>
      <w:proofErr w:type="gramEnd"/>
      <w:r w:rsidRPr="00281E07">
        <w:rPr>
          <w:b/>
          <w:bCs/>
          <w:color w:val="000000"/>
          <w:sz w:val="28"/>
        </w:rPr>
        <w:t xml:space="preserve"> </w:t>
      </w:r>
      <w:r w:rsidRPr="00281E07">
        <w:rPr>
          <w:bCs/>
          <w:color w:val="000000"/>
          <w:sz w:val="28"/>
        </w:rPr>
        <w:t>О государственной гражданской службе и муниципальной службе</w:t>
      </w:r>
      <w:bookmarkStart w:id="1" w:name="sub1005200099"/>
      <w:r w:rsidRPr="00281E07">
        <w:rPr>
          <w:bCs/>
          <w:color w:val="000000"/>
          <w:sz w:val="28"/>
        </w:rPr>
        <w:t xml:space="preserve">» от </w:t>
      </w:r>
      <w:r w:rsidRPr="00281E07">
        <w:rPr>
          <w:bCs/>
          <w:color w:val="000080"/>
          <w:sz w:val="28"/>
        </w:rPr>
        <w:t>21 апреля 2016 года</w:t>
      </w:r>
      <w:bookmarkEnd w:id="1"/>
      <w:r w:rsidRPr="00281E07">
        <w:rPr>
          <w:color w:val="000000"/>
          <w:sz w:val="28"/>
        </w:rPr>
        <w:t xml:space="preserve">,  </w:t>
      </w:r>
      <w:proofErr w:type="spellStart"/>
      <w:r w:rsidRPr="00281E07">
        <w:rPr>
          <w:color w:val="000000"/>
          <w:sz w:val="28"/>
        </w:rPr>
        <w:t>п.п</w:t>
      </w:r>
      <w:proofErr w:type="spellEnd"/>
      <w:r w:rsidRPr="00281E07">
        <w:rPr>
          <w:color w:val="000000"/>
          <w:sz w:val="28"/>
        </w:rPr>
        <w:t xml:space="preserve">. 4 п.4 </w:t>
      </w:r>
      <w:r w:rsidRPr="00281E07">
        <w:rPr>
          <w:sz w:val="28"/>
        </w:rPr>
        <w:t xml:space="preserve">Постановления Правительства Кыргызской Республики от 01 марта 2017 года за №131 «Об оценке деятельности и условиях оплаты труда государственных гражданских служащих и муниципальных служащих Кыргызской Республики» </w:t>
      </w:r>
      <w:r w:rsidRPr="00281E07">
        <w:rPr>
          <w:color w:val="000000" w:themeColor="text1"/>
          <w:sz w:val="28"/>
        </w:rPr>
        <w:t>премии по результатам деятельности в размере пяти заработных плат. Согласно Положения, утвержденного Кара-</w:t>
      </w:r>
      <w:proofErr w:type="spellStart"/>
      <w:r w:rsidRPr="00281E07">
        <w:rPr>
          <w:color w:val="000000" w:themeColor="text1"/>
          <w:sz w:val="28"/>
        </w:rPr>
        <w:t>Балтинским</w:t>
      </w:r>
      <w:proofErr w:type="spellEnd"/>
      <w:r w:rsidRPr="00281E07">
        <w:rPr>
          <w:color w:val="000000" w:themeColor="text1"/>
          <w:sz w:val="28"/>
        </w:rPr>
        <w:t xml:space="preserve"> городским </w:t>
      </w:r>
      <w:proofErr w:type="spellStart"/>
      <w:r w:rsidR="001A082D">
        <w:rPr>
          <w:color w:val="000000" w:themeColor="text1"/>
          <w:sz w:val="28"/>
        </w:rPr>
        <w:t>к</w:t>
      </w:r>
      <w:r w:rsidRPr="00281E07">
        <w:rPr>
          <w:color w:val="000000" w:themeColor="text1"/>
          <w:sz w:val="28"/>
        </w:rPr>
        <w:t>енешем</w:t>
      </w:r>
      <w:proofErr w:type="spellEnd"/>
      <w:r w:rsidRPr="00281E07">
        <w:rPr>
          <w:color w:val="000000" w:themeColor="text1"/>
          <w:sz w:val="28"/>
        </w:rPr>
        <w:t xml:space="preserve"> за №3 от 10.09.2015 года, установить в оплату труда аппарата Кара-</w:t>
      </w:r>
      <w:proofErr w:type="spellStart"/>
      <w:r w:rsidRPr="00281E07">
        <w:rPr>
          <w:color w:val="000000" w:themeColor="text1"/>
          <w:sz w:val="28"/>
        </w:rPr>
        <w:t>Балтинского</w:t>
      </w:r>
      <w:proofErr w:type="spellEnd"/>
      <w:r w:rsidRPr="00281E07">
        <w:rPr>
          <w:color w:val="000000" w:themeColor="text1"/>
          <w:sz w:val="28"/>
        </w:rPr>
        <w:t xml:space="preserve"> городского </w:t>
      </w:r>
      <w:proofErr w:type="spellStart"/>
      <w:r w:rsidRPr="00281E07">
        <w:rPr>
          <w:color w:val="000000" w:themeColor="text1"/>
          <w:sz w:val="28"/>
        </w:rPr>
        <w:t>кенеша</w:t>
      </w:r>
      <w:proofErr w:type="spellEnd"/>
      <w:r w:rsidRPr="00281E07">
        <w:rPr>
          <w:color w:val="000000" w:themeColor="text1"/>
          <w:sz w:val="28"/>
        </w:rPr>
        <w:t xml:space="preserve">, аппарата мэрии, ОМС надбавки мотивационного </w:t>
      </w:r>
      <w:proofErr w:type="gramStart"/>
      <w:r w:rsidRPr="00281E07">
        <w:rPr>
          <w:color w:val="000000" w:themeColor="text1"/>
          <w:sz w:val="28"/>
        </w:rPr>
        <w:t>характера  в</w:t>
      </w:r>
      <w:proofErr w:type="gramEnd"/>
      <w:r w:rsidRPr="00281E07">
        <w:rPr>
          <w:color w:val="000000" w:themeColor="text1"/>
          <w:sz w:val="28"/>
        </w:rPr>
        <w:t xml:space="preserve"> размере пяти тысяч сом. </w:t>
      </w:r>
    </w:p>
    <w:p w:rsidR="0051334D" w:rsidRPr="00281E07" w:rsidRDefault="0051334D" w:rsidP="001A082D">
      <w:pPr>
        <w:tabs>
          <w:tab w:val="left" w:pos="7655"/>
        </w:tabs>
        <w:ind w:left="644"/>
        <w:jc w:val="both"/>
        <w:rPr>
          <w:color w:val="000000" w:themeColor="text1"/>
          <w:sz w:val="28"/>
        </w:rPr>
      </w:pPr>
    </w:p>
    <w:p w:rsidR="0051334D" w:rsidRDefault="0051334D" w:rsidP="001A082D">
      <w:pPr>
        <w:pStyle w:val="ac"/>
        <w:jc w:val="both"/>
        <w:rPr>
          <w:sz w:val="28"/>
        </w:rPr>
      </w:pPr>
    </w:p>
    <w:p w:rsidR="0051334D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555066">
        <w:rPr>
          <w:sz w:val="28"/>
        </w:rPr>
        <w:lastRenderedPageBreak/>
        <w:t>Утвердить резервный фонд</w:t>
      </w:r>
      <w:r>
        <w:rPr>
          <w:sz w:val="28"/>
        </w:rPr>
        <w:t xml:space="preserve"> мэра города в размере -  1350,0</w:t>
      </w:r>
      <w:r w:rsidRPr="00555066">
        <w:rPr>
          <w:sz w:val="28"/>
        </w:rPr>
        <w:t xml:space="preserve"> тыс. сом., и разрешить </w:t>
      </w:r>
      <w:r w:rsidRPr="00555066">
        <w:rPr>
          <w:sz w:val="28"/>
          <w:lang w:val="ky-KG"/>
        </w:rPr>
        <w:t>мэру</w:t>
      </w:r>
      <w:r w:rsidRPr="00555066">
        <w:rPr>
          <w:sz w:val="28"/>
        </w:rPr>
        <w:t xml:space="preserve"> города выделять в течение года денежные средства из резервного фонда в соответствии «О положении резервного фонда мэра города Кара-Балта» утвержденного Постановлением Кара-</w:t>
      </w:r>
      <w:proofErr w:type="spellStart"/>
      <w:r w:rsidRPr="00555066">
        <w:rPr>
          <w:sz w:val="28"/>
        </w:rPr>
        <w:t>Балтинского</w:t>
      </w:r>
      <w:proofErr w:type="spellEnd"/>
      <w:r w:rsidRPr="00555066">
        <w:rPr>
          <w:sz w:val="28"/>
        </w:rPr>
        <w:t xml:space="preserve"> городского </w:t>
      </w:r>
      <w:proofErr w:type="spellStart"/>
      <w:r w:rsidRPr="00555066">
        <w:rPr>
          <w:sz w:val="28"/>
        </w:rPr>
        <w:t>Кенеша</w:t>
      </w:r>
      <w:proofErr w:type="spellEnd"/>
      <w:r w:rsidRPr="00555066">
        <w:rPr>
          <w:sz w:val="28"/>
        </w:rPr>
        <w:t xml:space="preserve"> №4 от 10.09.2015 года.</w:t>
      </w:r>
    </w:p>
    <w:p w:rsidR="00656909" w:rsidRPr="00656909" w:rsidRDefault="00656909" w:rsidP="00656909">
      <w:pPr>
        <w:jc w:val="both"/>
        <w:rPr>
          <w:sz w:val="28"/>
        </w:rPr>
      </w:pPr>
    </w:p>
    <w:p w:rsidR="00656909" w:rsidRPr="00656909" w:rsidRDefault="009D49F2" w:rsidP="00656909">
      <w:pPr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 xml:space="preserve"> Остаток на начало 01.01.2021</w:t>
      </w:r>
      <w:r w:rsidR="00656909" w:rsidRPr="00656909">
        <w:rPr>
          <w:sz w:val="28"/>
        </w:rPr>
        <w:t xml:space="preserve"> года денежных средств по бюджету в сумме </w:t>
      </w:r>
      <w:r w:rsidR="00656909">
        <w:rPr>
          <w:sz w:val="28"/>
        </w:rPr>
        <w:t>–</w:t>
      </w:r>
      <w:r w:rsidR="00656909" w:rsidRPr="00656909">
        <w:rPr>
          <w:sz w:val="28"/>
        </w:rPr>
        <w:t xml:space="preserve"> </w:t>
      </w:r>
      <w:r>
        <w:rPr>
          <w:sz w:val="28"/>
        </w:rPr>
        <w:t>13012,1</w:t>
      </w:r>
      <w:r w:rsidR="00656909" w:rsidRPr="00656909">
        <w:rPr>
          <w:sz w:val="28"/>
        </w:rPr>
        <w:t xml:space="preserve"> тыс. сом. </w:t>
      </w:r>
      <w:r w:rsidR="00656909">
        <w:rPr>
          <w:sz w:val="28"/>
        </w:rPr>
        <w:t>направить согласно приложению №6</w:t>
      </w:r>
    </w:p>
    <w:p w:rsidR="00656909" w:rsidRPr="00656909" w:rsidRDefault="00656909" w:rsidP="00656909">
      <w:pPr>
        <w:ind w:left="644"/>
        <w:jc w:val="both"/>
        <w:rPr>
          <w:sz w:val="28"/>
        </w:rPr>
      </w:pPr>
    </w:p>
    <w:p w:rsidR="00656909" w:rsidRPr="00656909" w:rsidRDefault="009D49F2" w:rsidP="00656909">
      <w:pPr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>Остаток на начало 01.01.2021</w:t>
      </w:r>
      <w:r w:rsidR="00656909" w:rsidRPr="00656909">
        <w:rPr>
          <w:sz w:val="28"/>
        </w:rPr>
        <w:t xml:space="preserve"> года специальных средств бюджетных учреждений в сумме – 288,9 тыс. сом, исп</w:t>
      </w:r>
      <w:r w:rsidR="00656909">
        <w:rPr>
          <w:sz w:val="28"/>
        </w:rPr>
        <w:t>ользовать согласно приложению №</w:t>
      </w:r>
      <w:r w:rsidR="00656909">
        <w:rPr>
          <w:sz w:val="28"/>
          <w:lang w:val="en-US"/>
        </w:rPr>
        <w:t>7</w:t>
      </w:r>
    </w:p>
    <w:p w:rsidR="0051334D" w:rsidRPr="00555066" w:rsidRDefault="0051334D" w:rsidP="001A082D">
      <w:pPr>
        <w:jc w:val="both"/>
        <w:rPr>
          <w:sz w:val="28"/>
        </w:rPr>
      </w:pPr>
    </w:p>
    <w:p w:rsidR="0051334D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555066">
        <w:rPr>
          <w:sz w:val="28"/>
        </w:rPr>
        <w:t>Утвердить перечень работ и сумму средств, выделенных на благоустройство города</w:t>
      </w:r>
      <w:r w:rsidR="002A3805">
        <w:rPr>
          <w:sz w:val="28"/>
        </w:rPr>
        <w:t>, текущему</w:t>
      </w:r>
      <w:r w:rsidRPr="00555066">
        <w:rPr>
          <w:sz w:val="28"/>
        </w:rPr>
        <w:t xml:space="preserve"> и капитальному ремонту городской инфраструктуры</w:t>
      </w:r>
      <w:r>
        <w:rPr>
          <w:sz w:val="28"/>
        </w:rPr>
        <w:t xml:space="preserve"> по ОМС</w:t>
      </w:r>
      <w:r w:rsidRPr="00555066">
        <w:rPr>
          <w:sz w:val="28"/>
        </w:rPr>
        <w:t>, согласно приложени</w:t>
      </w:r>
      <w:r>
        <w:rPr>
          <w:sz w:val="28"/>
        </w:rPr>
        <w:t>я</w:t>
      </w:r>
      <w:r w:rsidRPr="00555066">
        <w:rPr>
          <w:sz w:val="28"/>
        </w:rPr>
        <w:t xml:space="preserve"> № </w:t>
      </w:r>
      <w:r w:rsidR="00656909" w:rsidRPr="00656909">
        <w:rPr>
          <w:sz w:val="28"/>
        </w:rPr>
        <w:t>8</w:t>
      </w:r>
      <w:r w:rsidRPr="00555066">
        <w:rPr>
          <w:sz w:val="28"/>
        </w:rPr>
        <w:t>.</w:t>
      </w:r>
    </w:p>
    <w:p w:rsidR="0051334D" w:rsidRDefault="0051334D" w:rsidP="001A082D">
      <w:pPr>
        <w:pStyle w:val="ac"/>
        <w:jc w:val="both"/>
        <w:rPr>
          <w:sz w:val="28"/>
        </w:rPr>
      </w:pPr>
    </w:p>
    <w:p w:rsidR="0051334D" w:rsidRDefault="0051334D" w:rsidP="00FA54C2">
      <w:pPr>
        <w:numPr>
          <w:ilvl w:val="0"/>
          <w:numId w:val="44"/>
        </w:numPr>
        <w:jc w:val="both"/>
        <w:rPr>
          <w:sz w:val="28"/>
        </w:rPr>
      </w:pPr>
      <w:r w:rsidRPr="00656909">
        <w:rPr>
          <w:sz w:val="28"/>
        </w:rPr>
        <w:t xml:space="preserve">Утвердить перечень работ и сумму средств, выделенных на благоустройство города </w:t>
      </w:r>
      <w:r w:rsidR="002A3805">
        <w:rPr>
          <w:sz w:val="28"/>
        </w:rPr>
        <w:t xml:space="preserve">и текущему ремонту </w:t>
      </w:r>
      <w:r w:rsidR="002A3805" w:rsidRPr="00555066">
        <w:rPr>
          <w:sz w:val="28"/>
        </w:rPr>
        <w:t>городской инфраструктуры</w:t>
      </w:r>
      <w:r w:rsidR="002A3805">
        <w:rPr>
          <w:sz w:val="28"/>
        </w:rPr>
        <w:t xml:space="preserve"> по </w:t>
      </w:r>
      <w:r w:rsidRPr="00656909">
        <w:rPr>
          <w:sz w:val="28"/>
        </w:rPr>
        <w:t>муниципальному предприяти</w:t>
      </w:r>
      <w:r w:rsidR="00861BED" w:rsidRPr="00656909">
        <w:rPr>
          <w:sz w:val="28"/>
        </w:rPr>
        <w:t>ю</w:t>
      </w:r>
      <w:r w:rsidRPr="00656909">
        <w:rPr>
          <w:sz w:val="28"/>
        </w:rPr>
        <w:t xml:space="preserve"> «У</w:t>
      </w:r>
      <w:r w:rsidR="00656909">
        <w:rPr>
          <w:sz w:val="28"/>
        </w:rPr>
        <w:t>ниверсал» согласно приложения №9</w:t>
      </w:r>
    </w:p>
    <w:p w:rsidR="00656909" w:rsidRDefault="00656909" w:rsidP="00656909">
      <w:pPr>
        <w:pStyle w:val="ac"/>
        <w:rPr>
          <w:sz w:val="28"/>
        </w:rPr>
      </w:pPr>
    </w:p>
    <w:p w:rsidR="00656909" w:rsidRDefault="00656909" w:rsidP="00656909">
      <w:pPr>
        <w:numPr>
          <w:ilvl w:val="0"/>
          <w:numId w:val="44"/>
        </w:numPr>
        <w:jc w:val="both"/>
        <w:rPr>
          <w:sz w:val="28"/>
        </w:rPr>
      </w:pPr>
      <w:r w:rsidRPr="00656909">
        <w:rPr>
          <w:sz w:val="28"/>
        </w:rPr>
        <w:t xml:space="preserve">Утвердить </w:t>
      </w:r>
      <w:proofErr w:type="spellStart"/>
      <w:r w:rsidR="00AF046D">
        <w:rPr>
          <w:sz w:val="28"/>
        </w:rPr>
        <w:t>измение</w:t>
      </w:r>
      <w:proofErr w:type="spellEnd"/>
      <w:r w:rsidR="00AF046D">
        <w:rPr>
          <w:sz w:val="28"/>
        </w:rPr>
        <w:t xml:space="preserve"> в штатной должности и должностного оклада муниципального предприятия</w:t>
      </w:r>
      <w:r w:rsidRPr="00656909">
        <w:rPr>
          <w:sz w:val="28"/>
        </w:rPr>
        <w:t xml:space="preserve"> «Универсал» согласно приложения №10</w:t>
      </w:r>
    </w:p>
    <w:p w:rsidR="00656909" w:rsidRPr="00656909" w:rsidRDefault="00656909" w:rsidP="00656909">
      <w:pPr>
        <w:jc w:val="both"/>
        <w:rPr>
          <w:sz w:val="28"/>
        </w:rPr>
      </w:pPr>
    </w:p>
    <w:p w:rsidR="0051334D" w:rsidRPr="00555066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555066">
        <w:rPr>
          <w:sz w:val="28"/>
          <w:lang w:val="ky-KG"/>
        </w:rPr>
        <w:t>Отделу</w:t>
      </w:r>
      <w:r w:rsidRPr="00555066">
        <w:rPr>
          <w:sz w:val="28"/>
        </w:rPr>
        <w:t xml:space="preserve"> муниципальной собственности</w:t>
      </w:r>
      <w:r>
        <w:rPr>
          <w:sz w:val="28"/>
        </w:rPr>
        <w:t>, Муниципальному предприяти</w:t>
      </w:r>
      <w:r w:rsidR="00861BED">
        <w:rPr>
          <w:sz w:val="28"/>
        </w:rPr>
        <w:t>ю</w:t>
      </w:r>
      <w:r>
        <w:rPr>
          <w:sz w:val="28"/>
        </w:rPr>
        <w:t xml:space="preserve"> «Универсал»</w:t>
      </w:r>
      <w:r w:rsidRPr="00555066">
        <w:rPr>
          <w:sz w:val="28"/>
        </w:rPr>
        <w:t xml:space="preserve"> и ГОФМОО, а также структурным подразделениям мэрии города проводить организацию закупок по благоустройству города и капитальному ремонту объектов городской инфраструктуры, а также по приобретению имущества и продуктов питания для муниципальных объектов строго в соответствии Закона КР «О государственных закупках».</w:t>
      </w:r>
    </w:p>
    <w:p w:rsidR="0051334D" w:rsidRPr="00E9780A" w:rsidRDefault="0051334D" w:rsidP="001A082D">
      <w:pPr>
        <w:pStyle w:val="ac"/>
        <w:jc w:val="both"/>
        <w:rPr>
          <w:sz w:val="22"/>
        </w:rPr>
      </w:pPr>
    </w:p>
    <w:p w:rsidR="0051334D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555066">
        <w:rPr>
          <w:sz w:val="28"/>
        </w:rPr>
        <w:t>Одобрить штатную численн</w:t>
      </w:r>
      <w:r>
        <w:rPr>
          <w:sz w:val="28"/>
        </w:rPr>
        <w:t xml:space="preserve">ость </w:t>
      </w:r>
      <w:r w:rsidRPr="00555066">
        <w:rPr>
          <w:sz w:val="28"/>
        </w:rPr>
        <w:t xml:space="preserve">СК </w:t>
      </w:r>
      <w:proofErr w:type="spellStart"/>
      <w:r w:rsidRPr="00555066">
        <w:rPr>
          <w:sz w:val="28"/>
        </w:rPr>
        <w:t>Манас</w:t>
      </w:r>
      <w:proofErr w:type="spellEnd"/>
      <w:r w:rsidRPr="00555066">
        <w:rPr>
          <w:sz w:val="28"/>
        </w:rPr>
        <w:t xml:space="preserve"> в количестве </w:t>
      </w:r>
      <w:r w:rsidR="00656909" w:rsidRPr="00656909">
        <w:rPr>
          <w:sz w:val="28"/>
        </w:rPr>
        <w:t>71</w:t>
      </w:r>
      <w:r>
        <w:rPr>
          <w:sz w:val="28"/>
        </w:rPr>
        <w:t xml:space="preserve"> единиц.</w:t>
      </w:r>
    </w:p>
    <w:p w:rsidR="00656909" w:rsidRDefault="00656909" w:rsidP="00656909">
      <w:pPr>
        <w:jc w:val="both"/>
        <w:rPr>
          <w:sz w:val="28"/>
        </w:rPr>
      </w:pPr>
    </w:p>
    <w:p w:rsidR="0051334D" w:rsidRDefault="0051334D" w:rsidP="001A082D">
      <w:pPr>
        <w:pStyle w:val="ac"/>
        <w:jc w:val="both"/>
        <w:rPr>
          <w:sz w:val="28"/>
        </w:rPr>
      </w:pPr>
    </w:p>
    <w:p w:rsidR="0051334D" w:rsidRPr="00746590" w:rsidRDefault="0051334D" w:rsidP="001A082D">
      <w:pPr>
        <w:pStyle w:val="ac"/>
        <w:numPr>
          <w:ilvl w:val="0"/>
          <w:numId w:val="44"/>
        </w:numPr>
        <w:jc w:val="both"/>
        <w:rPr>
          <w:sz w:val="28"/>
        </w:rPr>
      </w:pPr>
      <w:r w:rsidRPr="00746590">
        <w:rPr>
          <w:sz w:val="28"/>
        </w:rPr>
        <w:t xml:space="preserve">Городскому отделу финансово-материального обеспечения образования при мэрии г. Кара-Балта </w:t>
      </w:r>
      <w:proofErr w:type="gramStart"/>
      <w:r w:rsidRPr="00746590">
        <w:rPr>
          <w:sz w:val="28"/>
        </w:rPr>
        <w:t>установить  размеры</w:t>
      </w:r>
      <w:proofErr w:type="gramEnd"/>
      <w:r w:rsidRPr="00746590">
        <w:rPr>
          <w:sz w:val="28"/>
        </w:rPr>
        <w:t xml:space="preserve"> должностных окладов согласно приложению №16 Постановление Правительства Кыргызской Республики «Об условиях оплаты труда некоторых категорий работников системы образования» за №511 от 30 сентября 2019 года, также установить в оплату труда надбавки мотивационного характера  в размере пяти тысяч сом и пят</w:t>
      </w:r>
      <w:r>
        <w:rPr>
          <w:sz w:val="28"/>
        </w:rPr>
        <w:t>и</w:t>
      </w:r>
      <w:r w:rsidRPr="00746590">
        <w:rPr>
          <w:sz w:val="28"/>
        </w:rPr>
        <w:t xml:space="preserve"> премий. </w:t>
      </w:r>
      <w:proofErr w:type="gramStart"/>
      <w:r w:rsidRPr="00746590">
        <w:rPr>
          <w:sz w:val="28"/>
        </w:rPr>
        <w:t>Установить  оплату</w:t>
      </w:r>
      <w:proofErr w:type="gramEnd"/>
      <w:r w:rsidRPr="00746590">
        <w:rPr>
          <w:sz w:val="28"/>
        </w:rPr>
        <w:t xml:space="preserve">  труда  сотрудникам  Центра  дневного пребывания детей инвалидов при ДДУ «Золотой петушок» согласно</w:t>
      </w:r>
      <w:r w:rsidR="00E62216">
        <w:rPr>
          <w:sz w:val="28"/>
        </w:rPr>
        <w:t xml:space="preserve"> </w:t>
      </w:r>
      <w:r w:rsidRPr="00746590">
        <w:rPr>
          <w:sz w:val="28"/>
        </w:rPr>
        <w:t>приложение №7 и №14 вышеуказанного Постановления Правительство Кыргызской Республики.</w:t>
      </w:r>
    </w:p>
    <w:p w:rsidR="0051334D" w:rsidRDefault="0051334D" w:rsidP="001A082D">
      <w:pPr>
        <w:pStyle w:val="ac"/>
        <w:jc w:val="both"/>
        <w:rPr>
          <w:sz w:val="28"/>
        </w:rPr>
      </w:pPr>
    </w:p>
    <w:p w:rsidR="0051334D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3A38C3">
        <w:rPr>
          <w:sz w:val="28"/>
        </w:rPr>
        <w:t>Установить оплату на договорной основ</w:t>
      </w:r>
      <w:r>
        <w:rPr>
          <w:sz w:val="28"/>
        </w:rPr>
        <w:t>е для председателей квартальных и</w:t>
      </w:r>
      <w:r w:rsidRPr="003A38C3">
        <w:rPr>
          <w:sz w:val="28"/>
        </w:rPr>
        <w:t xml:space="preserve"> домовых комитетов</w:t>
      </w:r>
      <w:r>
        <w:rPr>
          <w:sz w:val="28"/>
        </w:rPr>
        <w:t xml:space="preserve"> в размере 1500 сом ежемесячно.</w:t>
      </w:r>
    </w:p>
    <w:p w:rsidR="0051334D" w:rsidRDefault="0051334D" w:rsidP="001A082D">
      <w:pPr>
        <w:pStyle w:val="ac"/>
        <w:jc w:val="both"/>
        <w:rPr>
          <w:sz w:val="28"/>
        </w:rPr>
      </w:pPr>
    </w:p>
    <w:p w:rsidR="0051334D" w:rsidRDefault="0051334D" w:rsidP="001A082D">
      <w:pPr>
        <w:pStyle w:val="ac"/>
        <w:jc w:val="both"/>
        <w:rPr>
          <w:sz w:val="28"/>
        </w:rPr>
      </w:pPr>
    </w:p>
    <w:p w:rsidR="0051334D" w:rsidRDefault="0051334D" w:rsidP="001A082D">
      <w:pPr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 xml:space="preserve"> Мэрией города Кара-Балта выделить на муниципальный социальный заказ </w:t>
      </w:r>
      <w:r w:rsidR="00EE2F78">
        <w:rPr>
          <w:sz w:val="28"/>
        </w:rPr>
        <w:t>150,0</w:t>
      </w:r>
      <w:r>
        <w:rPr>
          <w:sz w:val="28"/>
        </w:rPr>
        <w:t xml:space="preserve"> тыс. сом.</w:t>
      </w:r>
    </w:p>
    <w:p w:rsidR="0051334D" w:rsidRDefault="0051334D" w:rsidP="001A082D">
      <w:pPr>
        <w:pStyle w:val="ac"/>
        <w:jc w:val="both"/>
        <w:rPr>
          <w:sz w:val="28"/>
        </w:rPr>
      </w:pPr>
    </w:p>
    <w:p w:rsidR="00EE2F78" w:rsidRDefault="00EE2F78" w:rsidP="001A082D">
      <w:pPr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 xml:space="preserve">В случае </w:t>
      </w:r>
      <w:proofErr w:type="spellStart"/>
      <w:r>
        <w:rPr>
          <w:sz w:val="28"/>
        </w:rPr>
        <w:t>выиграшей</w:t>
      </w:r>
      <w:proofErr w:type="spellEnd"/>
      <w:r w:rsidR="00363D84">
        <w:rPr>
          <w:sz w:val="28"/>
        </w:rPr>
        <w:t xml:space="preserve"> проектов по грантам и инвестициям </w:t>
      </w:r>
      <w:proofErr w:type="spellStart"/>
      <w:proofErr w:type="gramStart"/>
      <w:r w:rsidR="00363D84">
        <w:rPr>
          <w:sz w:val="28"/>
        </w:rPr>
        <w:t>мэрии</w:t>
      </w:r>
      <w:r>
        <w:rPr>
          <w:sz w:val="28"/>
        </w:rPr>
        <w:t>,структурны</w:t>
      </w:r>
      <w:r w:rsidR="00363D84">
        <w:rPr>
          <w:sz w:val="28"/>
        </w:rPr>
        <w:t>м</w:t>
      </w:r>
      <w:proofErr w:type="spellEnd"/>
      <w:proofErr w:type="gramEnd"/>
      <w:r>
        <w:rPr>
          <w:sz w:val="28"/>
        </w:rPr>
        <w:t xml:space="preserve"> подразделени</w:t>
      </w:r>
      <w:r w:rsidR="00363D84">
        <w:rPr>
          <w:sz w:val="28"/>
        </w:rPr>
        <w:t>ям</w:t>
      </w:r>
      <w:r>
        <w:rPr>
          <w:sz w:val="28"/>
        </w:rPr>
        <w:t xml:space="preserve"> и муниципальны</w:t>
      </w:r>
      <w:r w:rsidR="00363D84">
        <w:rPr>
          <w:sz w:val="28"/>
        </w:rPr>
        <w:t>м</w:t>
      </w:r>
      <w:r>
        <w:rPr>
          <w:sz w:val="28"/>
        </w:rPr>
        <w:t xml:space="preserve"> предприяти</w:t>
      </w:r>
      <w:r w:rsidR="00363D84">
        <w:rPr>
          <w:sz w:val="28"/>
        </w:rPr>
        <w:t>ям</w:t>
      </w:r>
      <w:r>
        <w:rPr>
          <w:sz w:val="28"/>
        </w:rPr>
        <w:t xml:space="preserve"> предоставить право мэру г. Кара-Балта </w:t>
      </w:r>
      <w:r w:rsidR="00921A35">
        <w:rPr>
          <w:sz w:val="28"/>
        </w:rPr>
        <w:t>самостоятельно производить передвижку по статьям расходов и/или разделов.</w:t>
      </w:r>
    </w:p>
    <w:p w:rsidR="0051334D" w:rsidRDefault="0051334D" w:rsidP="001A082D">
      <w:pPr>
        <w:pStyle w:val="ac"/>
        <w:jc w:val="both"/>
        <w:rPr>
          <w:sz w:val="28"/>
        </w:rPr>
      </w:pPr>
    </w:p>
    <w:p w:rsidR="0051334D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3A38C3">
        <w:rPr>
          <w:sz w:val="28"/>
        </w:rPr>
        <w:t>Запретить бюджетным организациям и учреждениям использовать специальные средства, минуя систему казначейства. При нарушении указанного порядка, 100% специальных средств изымается в доход соответствующего бюджета.</w:t>
      </w:r>
    </w:p>
    <w:p w:rsidR="0051334D" w:rsidRDefault="0051334D" w:rsidP="001A082D">
      <w:pPr>
        <w:pStyle w:val="ac"/>
        <w:jc w:val="both"/>
        <w:rPr>
          <w:sz w:val="28"/>
        </w:rPr>
      </w:pPr>
    </w:p>
    <w:p w:rsidR="0051334D" w:rsidRPr="00D94185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7405EF">
        <w:rPr>
          <w:sz w:val="28"/>
        </w:rPr>
        <w:t xml:space="preserve">Средства бюджета города </w:t>
      </w:r>
      <w:r>
        <w:rPr>
          <w:sz w:val="28"/>
        </w:rPr>
        <w:t>Кара-Балта</w:t>
      </w:r>
      <w:r w:rsidRPr="007405EF">
        <w:rPr>
          <w:sz w:val="28"/>
        </w:rPr>
        <w:t>, использованные бюджетными учреждениями и муниципальными предприятиями не по целевому назначению, подлежат взысканию в соответствующие бюджеты.</w:t>
      </w:r>
    </w:p>
    <w:p w:rsidR="0051334D" w:rsidRPr="00E9780A" w:rsidRDefault="0051334D" w:rsidP="001A082D">
      <w:pPr>
        <w:pStyle w:val="ac"/>
        <w:jc w:val="both"/>
        <w:rPr>
          <w:sz w:val="22"/>
        </w:rPr>
      </w:pPr>
    </w:p>
    <w:p w:rsidR="0051334D" w:rsidRDefault="0051334D" w:rsidP="001A082D">
      <w:pPr>
        <w:ind w:left="644"/>
        <w:jc w:val="both"/>
        <w:rPr>
          <w:sz w:val="28"/>
        </w:rPr>
      </w:pPr>
    </w:p>
    <w:p w:rsidR="0051334D" w:rsidRDefault="0051334D" w:rsidP="001A082D">
      <w:pPr>
        <w:numPr>
          <w:ilvl w:val="0"/>
          <w:numId w:val="44"/>
        </w:numPr>
        <w:jc w:val="both"/>
        <w:rPr>
          <w:sz w:val="28"/>
        </w:rPr>
      </w:pPr>
      <w:r w:rsidRPr="00151605">
        <w:rPr>
          <w:sz w:val="28"/>
        </w:rPr>
        <w:t>Зарегистрировать и направить настоящее постановление в Министерство юстиции Кыргызской Республики для включения в Реестр нормативных правовых актов Кыргызской Республики.</w:t>
      </w:r>
    </w:p>
    <w:p w:rsidR="0051334D" w:rsidRPr="00555066" w:rsidRDefault="0051334D" w:rsidP="001A082D">
      <w:pPr>
        <w:ind w:left="644"/>
        <w:jc w:val="both"/>
        <w:rPr>
          <w:sz w:val="28"/>
        </w:rPr>
      </w:pPr>
    </w:p>
    <w:p w:rsidR="0051334D" w:rsidRPr="00555066" w:rsidRDefault="0051334D" w:rsidP="001A082D">
      <w:pPr>
        <w:numPr>
          <w:ilvl w:val="0"/>
          <w:numId w:val="44"/>
        </w:numPr>
        <w:pBdr>
          <w:bottom w:val="single" w:sz="12" w:space="1" w:color="auto"/>
        </w:pBdr>
        <w:jc w:val="both"/>
        <w:rPr>
          <w:sz w:val="28"/>
        </w:rPr>
      </w:pPr>
      <w:r w:rsidRPr="00F0230B">
        <w:rPr>
          <w:sz w:val="28"/>
        </w:rPr>
        <w:t xml:space="preserve">Контроль за исполнением настоящего постановления возложить на председателя </w:t>
      </w:r>
      <w:r>
        <w:rPr>
          <w:sz w:val="28"/>
        </w:rPr>
        <w:t>Кара-</w:t>
      </w:r>
      <w:proofErr w:type="spellStart"/>
      <w:r>
        <w:rPr>
          <w:sz w:val="28"/>
        </w:rPr>
        <w:t>Балтинского</w:t>
      </w:r>
      <w:proofErr w:type="spellEnd"/>
      <w:r w:rsidRPr="00F0230B">
        <w:rPr>
          <w:sz w:val="28"/>
        </w:rPr>
        <w:t xml:space="preserve"> городского </w:t>
      </w:r>
      <w:proofErr w:type="spellStart"/>
      <w:r w:rsidRPr="00F0230B">
        <w:rPr>
          <w:sz w:val="28"/>
        </w:rPr>
        <w:t>кенеша</w:t>
      </w:r>
      <w:proofErr w:type="spellEnd"/>
      <w:r>
        <w:rPr>
          <w:sz w:val="28"/>
        </w:rPr>
        <w:t xml:space="preserve"> </w:t>
      </w:r>
      <w:proofErr w:type="spellStart"/>
      <w:r w:rsidR="00F64A92">
        <w:rPr>
          <w:sz w:val="28"/>
        </w:rPr>
        <w:t>Байсариев</w:t>
      </w:r>
      <w:proofErr w:type="spellEnd"/>
      <w:r w:rsidR="00F64A92">
        <w:rPr>
          <w:sz w:val="28"/>
        </w:rPr>
        <w:t xml:space="preserve"> А.Р</w:t>
      </w:r>
      <w:r w:rsidRPr="00F0230B">
        <w:rPr>
          <w:sz w:val="28"/>
        </w:rPr>
        <w:t xml:space="preserve">. и мэра города Кара-Балта </w:t>
      </w:r>
      <w:proofErr w:type="spellStart"/>
      <w:r w:rsidRPr="00F0230B">
        <w:rPr>
          <w:sz w:val="28"/>
        </w:rPr>
        <w:t>Ша</w:t>
      </w:r>
      <w:r>
        <w:rPr>
          <w:sz w:val="28"/>
        </w:rPr>
        <w:t>кирбаева</w:t>
      </w:r>
      <w:proofErr w:type="spellEnd"/>
      <w:r>
        <w:rPr>
          <w:sz w:val="28"/>
        </w:rPr>
        <w:t xml:space="preserve"> Д.Б.</w:t>
      </w:r>
    </w:p>
    <w:p w:rsidR="0051334D" w:rsidRPr="00555066" w:rsidRDefault="0051334D" w:rsidP="0051334D">
      <w:pPr>
        <w:jc w:val="both"/>
        <w:rPr>
          <w:sz w:val="28"/>
        </w:rPr>
      </w:pPr>
      <w:r w:rsidRPr="00555066">
        <w:rPr>
          <w:sz w:val="28"/>
        </w:rPr>
        <w:t xml:space="preserve">     Разослать: п/к., мэрии, в дело.</w:t>
      </w:r>
    </w:p>
    <w:p w:rsidR="0051334D" w:rsidRPr="00555066" w:rsidRDefault="0051334D" w:rsidP="0051334D">
      <w:pPr>
        <w:ind w:firstLine="284"/>
        <w:contextualSpacing/>
        <w:rPr>
          <w:sz w:val="28"/>
        </w:rPr>
      </w:pPr>
    </w:p>
    <w:p w:rsidR="0051334D" w:rsidRDefault="0051334D" w:rsidP="0051334D">
      <w:pPr>
        <w:ind w:firstLine="284"/>
        <w:contextualSpacing/>
        <w:rPr>
          <w:sz w:val="28"/>
        </w:rPr>
      </w:pPr>
      <w:r w:rsidRPr="00555066">
        <w:rPr>
          <w:sz w:val="28"/>
        </w:rPr>
        <w:t xml:space="preserve">Председатель городского </w:t>
      </w:r>
      <w:proofErr w:type="spellStart"/>
      <w:r w:rsidR="001A082D">
        <w:rPr>
          <w:sz w:val="28"/>
        </w:rPr>
        <w:t>к</w:t>
      </w:r>
      <w:r w:rsidRPr="00555066">
        <w:rPr>
          <w:sz w:val="28"/>
        </w:rPr>
        <w:t>енеша</w:t>
      </w:r>
      <w:proofErr w:type="spellEnd"/>
      <w:r>
        <w:rPr>
          <w:sz w:val="28"/>
        </w:rPr>
        <w:t xml:space="preserve">                     </w:t>
      </w:r>
      <w:r w:rsidR="00EE2F78">
        <w:rPr>
          <w:sz w:val="28"/>
        </w:rPr>
        <w:t xml:space="preserve">                               А. </w:t>
      </w:r>
      <w:proofErr w:type="spellStart"/>
      <w:r w:rsidR="00EE2F78">
        <w:rPr>
          <w:sz w:val="28"/>
        </w:rPr>
        <w:t>Байсариев</w:t>
      </w:r>
      <w:proofErr w:type="spellEnd"/>
    </w:p>
    <w:p w:rsidR="0051334D" w:rsidRDefault="0051334D" w:rsidP="000C442E">
      <w:pPr>
        <w:jc w:val="both"/>
        <w:rPr>
          <w:sz w:val="28"/>
          <w:szCs w:val="28"/>
        </w:rPr>
      </w:pPr>
    </w:p>
    <w:sectPr w:rsidR="0051334D" w:rsidSect="00752716">
      <w:pgSz w:w="11906" w:h="16838"/>
      <w:pgMar w:top="1134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97C"/>
    <w:multiLevelType w:val="hybridMultilevel"/>
    <w:tmpl w:val="ABFA3682"/>
    <w:lvl w:ilvl="0" w:tplc="068EC4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0F7"/>
    <w:multiLevelType w:val="hybridMultilevel"/>
    <w:tmpl w:val="3A6CA9DC"/>
    <w:lvl w:ilvl="0" w:tplc="CC069846">
      <w:numFmt w:val="bullet"/>
      <w:lvlText w:val="-"/>
      <w:lvlJc w:val="left"/>
      <w:pPr>
        <w:ind w:left="644" w:hanging="360"/>
      </w:pPr>
      <w:rPr>
        <w:rFonts w:ascii="Times New Roman UniToktom" w:eastAsia="Times New Roman" w:hAnsi="Times New Roman UniToktom" w:cs="Times New Roman UniToktom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2C63CD"/>
    <w:multiLevelType w:val="hybridMultilevel"/>
    <w:tmpl w:val="120EE64E"/>
    <w:lvl w:ilvl="0" w:tplc="F94C7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54E94"/>
    <w:multiLevelType w:val="hybridMultilevel"/>
    <w:tmpl w:val="98EAE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330D"/>
    <w:multiLevelType w:val="hybridMultilevel"/>
    <w:tmpl w:val="58983B16"/>
    <w:lvl w:ilvl="0" w:tplc="F94C7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B1605"/>
    <w:multiLevelType w:val="hybridMultilevel"/>
    <w:tmpl w:val="E9F876BE"/>
    <w:lvl w:ilvl="0" w:tplc="4BCAD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C04"/>
    <w:multiLevelType w:val="hybridMultilevel"/>
    <w:tmpl w:val="F056C42E"/>
    <w:lvl w:ilvl="0" w:tplc="59EC3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02317"/>
    <w:multiLevelType w:val="hybridMultilevel"/>
    <w:tmpl w:val="D5BC2094"/>
    <w:lvl w:ilvl="0" w:tplc="F94C75F4">
      <w:start w:val="1"/>
      <w:numFmt w:val="bullet"/>
      <w:lvlText w:val="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166F60B5"/>
    <w:multiLevelType w:val="hybridMultilevel"/>
    <w:tmpl w:val="3FDC5624"/>
    <w:lvl w:ilvl="0" w:tplc="A54016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6DB0BA3"/>
    <w:multiLevelType w:val="hybridMultilevel"/>
    <w:tmpl w:val="3216F024"/>
    <w:lvl w:ilvl="0" w:tplc="F94C7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B5609"/>
    <w:multiLevelType w:val="hybridMultilevel"/>
    <w:tmpl w:val="617896C0"/>
    <w:lvl w:ilvl="0" w:tplc="F94C75F4">
      <w:start w:val="1"/>
      <w:numFmt w:val="bullet"/>
      <w:lvlText w:val="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9"/>
        </w:tabs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9"/>
        </w:tabs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9"/>
        </w:tabs>
        <w:ind w:left="6159" w:hanging="360"/>
      </w:pPr>
      <w:rPr>
        <w:rFonts w:ascii="Wingdings" w:hAnsi="Wingdings" w:hint="default"/>
      </w:rPr>
    </w:lvl>
  </w:abstractNum>
  <w:abstractNum w:abstractNumId="11" w15:restartNumberingAfterBreak="0">
    <w:nsid w:val="1ABC4BC0"/>
    <w:multiLevelType w:val="hybridMultilevel"/>
    <w:tmpl w:val="7D28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23F89"/>
    <w:multiLevelType w:val="hybridMultilevel"/>
    <w:tmpl w:val="BB08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3B5A"/>
    <w:multiLevelType w:val="hybridMultilevel"/>
    <w:tmpl w:val="F280BF1C"/>
    <w:lvl w:ilvl="0" w:tplc="F94C7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610F9"/>
    <w:multiLevelType w:val="hybridMultilevel"/>
    <w:tmpl w:val="8A7427F6"/>
    <w:lvl w:ilvl="0" w:tplc="D012EFB0">
      <w:start w:val="1"/>
      <w:numFmt w:val="decimal"/>
      <w:lvlText w:val="1.%1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 w15:restartNumberingAfterBreak="0">
    <w:nsid w:val="2B6C0B6B"/>
    <w:multiLevelType w:val="multilevel"/>
    <w:tmpl w:val="09988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F0CBE"/>
    <w:multiLevelType w:val="hybridMultilevel"/>
    <w:tmpl w:val="42A2D09A"/>
    <w:lvl w:ilvl="0" w:tplc="F94C7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4C75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AF3582"/>
    <w:multiLevelType w:val="hybridMultilevel"/>
    <w:tmpl w:val="EA020ED2"/>
    <w:lvl w:ilvl="0" w:tplc="F94C75F4">
      <w:start w:val="1"/>
      <w:numFmt w:val="bullet"/>
      <w:lvlText w:val="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 w15:restartNumberingAfterBreak="0">
    <w:nsid w:val="313B7091"/>
    <w:multiLevelType w:val="hybridMultilevel"/>
    <w:tmpl w:val="6C04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041EE"/>
    <w:multiLevelType w:val="hybridMultilevel"/>
    <w:tmpl w:val="9C248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8F9565A"/>
    <w:multiLevelType w:val="hybridMultilevel"/>
    <w:tmpl w:val="DDE2BC2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B642E5"/>
    <w:multiLevelType w:val="hybridMultilevel"/>
    <w:tmpl w:val="0D9EB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C0DFA"/>
    <w:multiLevelType w:val="hybridMultilevel"/>
    <w:tmpl w:val="E6C0D3A8"/>
    <w:lvl w:ilvl="0" w:tplc="39CCC7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F2C3671"/>
    <w:multiLevelType w:val="hybridMultilevel"/>
    <w:tmpl w:val="9A60D4C8"/>
    <w:lvl w:ilvl="0" w:tplc="F94C75F4">
      <w:start w:val="1"/>
      <w:numFmt w:val="bullet"/>
      <w:lvlText w:val="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4" w15:restartNumberingAfterBreak="0">
    <w:nsid w:val="466B32D6"/>
    <w:multiLevelType w:val="hybridMultilevel"/>
    <w:tmpl w:val="E6D2C498"/>
    <w:lvl w:ilvl="0" w:tplc="A89CDBC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71F3D2E"/>
    <w:multiLevelType w:val="hybridMultilevel"/>
    <w:tmpl w:val="4C3AADA4"/>
    <w:lvl w:ilvl="0" w:tplc="5042873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81467A7"/>
    <w:multiLevelType w:val="hybridMultilevel"/>
    <w:tmpl w:val="F39A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C6A2C"/>
    <w:multiLevelType w:val="hybridMultilevel"/>
    <w:tmpl w:val="03D20B9A"/>
    <w:lvl w:ilvl="0" w:tplc="11FAF34A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8" w15:restartNumberingAfterBreak="0">
    <w:nsid w:val="4D1C7217"/>
    <w:multiLevelType w:val="hybridMultilevel"/>
    <w:tmpl w:val="A0485DA6"/>
    <w:lvl w:ilvl="0" w:tplc="920A2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7528B3"/>
    <w:multiLevelType w:val="hybridMultilevel"/>
    <w:tmpl w:val="7658773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22CC4A4E">
      <w:start w:val="1"/>
      <w:numFmt w:val="decimal"/>
      <w:lvlText w:val="%2"/>
      <w:lvlJc w:val="left"/>
      <w:pPr>
        <w:ind w:left="2084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3923CE5"/>
    <w:multiLevelType w:val="hybridMultilevel"/>
    <w:tmpl w:val="60FC2EF6"/>
    <w:lvl w:ilvl="0" w:tplc="D85E51CC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F94C75F4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1" w15:restartNumberingAfterBreak="0">
    <w:nsid w:val="573B438D"/>
    <w:multiLevelType w:val="hybridMultilevel"/>
    <w:tmpl w:val="2E4A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F3823"/>
    <w:multiLevelType w:val="hybridMultilevel"/>
    <w:tmpl w:val="F94EC64A"/>
    <w:lvl w:ilvl="0" w:tplc="4BCAD8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00741DE"/>
    <w:multiLevelType w:val="hybridMultilevel"/>
    <w:tmpl w:val="304C1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5093F"/>
    <w:multiLevelType w:val="hybridMultilevel"/>
    <w:tmpl w:val="99F4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41B4C"/>
    <w:multiLevelType w:val="hybridMultilevel"/>
    <w:tmpl w:val="14A67350"/>
    <w:lvl w:ilvl="0" w:tplc="26C47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F770FF"/>
    <w:multiLevelType w:val="hybridMultilevel"/>
    <w:tmpl w:val="53CE5B9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D40FD4"/>
    <w:multiLevelType w:val="hybridMultilevel"/>
    <w:tmpl w:val="967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958FD"/>
    <w:multiLevelType w:val="hybridMultilevel"/>
    <w:tmpl w:val="09B4A8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DB40B4"/>
    <w:multiLevelType w:val="hybridMultilevel"/>
    <w:tmpl w:val="80D87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C75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B759A0"/>
    <w:multiLevelType w:val="hybridMultilevel"/>
    <w:tmpl w:val="E602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37DAC"/>
    <w:multiLevelType w:val="hybridMultilevel"/>
    <w:tmpl w:val="093CC32E"/>
    <w:lvl w:ilvl="0" w:tplc="F94C75F4">
      <w:start w:val="1"/>
      <w:numFmt w:val="bullet"/>
      <w:lvlText w:val="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color w:val="000000"/>
      </w:rPr>
    </w:lvl>
    <w:lvl w:ilvl="1" w:tplc="F94C75F4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2" w15:restartNumberingAfterBreak="0">
    <w:nsid w:val="79F503B3"/>
    <w:multiLevelType w:val="hybridMultilevel"/>
    <w:tmpl w:val="1F661352"/>
    <w:lvl w:ilvl="0" w:tplc="F94C75F4">
      <w:start w:val="1"/>
      <w:numFmt w:val="bullet"/>
      <w:lvlText w:val="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"/>
  </w:num>
  <w:num w:numId="6">
    <w:abstractNumId w:val="16"/>
  </w:num>
  <w:num w:numId="7">
    <w:abstractNumId w:val="2"/>
  </w:num>
  <w:num w:numId="8">
    <w:abstractNumId w:val="36"/>
  </w:num>
  <w:num w:numId="9">
    <w:abstractNumId w:val="7"/>
  </w:num>
  <w:num w:numId="10">
    <w:abstractNumId w:val="30"/>
  </w:num>
  <w:num w:numId="11">
    <w:abstractNumId w:val="17"/>
  </w:num>
  <w:num w:numId="12">
    <w:abstractNumId w:val="42"/>
  </w:num>
  <w:num w:numId="13">
    <w:abstractNumId w:val="23"/>
  </w:num>
  <w:num w:numId="14">
    <w:abstractNumId w:val="27"/>
  </w:num>
  <w:num w:numId="15">
    <w:abstractNumId w:val="41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40"/>
  </w:num>
  <w:num w:numId="20">
    <w:abstractNumId w:val="19"/>
  </w:num>
  <w:num w:numId="21">
    <w:abstractNumId w:val="11"/>
  </w:num>
  <w:num w:numId="22">
    <w:abstractNumId w:val="31"/>
  </w:num>
  <w:num w:numId="23">
    <w:abstractNumId w:val="35"/>
  </w:num>
  <w:num w:numId="24">
    <w:abstractNumId w:val="28"/>
  </w:num>
  <w:num w:numId="25">
    <w:abstractNumId w:val="37"/>
  </w:num>
  <w:num w:numId="26">
    <w:abstractNumId w:val="12"/>
  </w:num>
  <w:num w:numId="27">
    <w:abstractNumId w:val="34"/>
  </w:num>
  <w:num w:numId="28">
    <w:abstractNumId w:val="0"/>
  </w:num>
  <w:num w:numId="29">
    <w:abstractNumId w:val="21"/>
  </w:num>
  <w:num w:numId="30">
    <w:abstractNumId w:val="3"/>
  </w:num>
  <w:num w:numId="31">
    <w:abstractNumId w:val="1"/>
  </w:num>
  <w:num w:numId="32">
    <w:abstractNumId w:val="20"/>
  </w:num>
  <w:num w:numId="33">
    <w:abstractNumId w:val="15"/>
  </w:num>
  <w:num w:numId="34">
    <w:abstractNumId w:val="8"/>
  </w:num>
  <w:num w:numId="35">
    <w:abstractNumId w:val="24"/>
  </w:num>
  <w:num w:numId="36">
    <w:abstractNumId w:val="25"/>
  </w:num>
  <w:num w:numId="37">
    <w:abstractNumId w:val="29"/>
  </w:num>
  <w:num w:numId="38">
    <w:abstractNumId w:val="14"/>
  </w:num>
  <w:num w:numId="39">
    <w:abstractNumId w:val="6"/>
  </w:num>
  <w:num w:numId="40">
    <w:abstractNumId w:val="18"/>
  </w:num>
  <w:num w:numId="41">
    <w:abstractNumId w:val="5"/>
  </w:num>
  <w:num w:numId="42">
    <w:abstractNumId w:val="32"/>
  </w:num>
  <w:num w:numId="43">
    <w:abstractNumId w:val="22"/>
  </w:num>
  <w:num w:numId="44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0F"/>
    <w:rsid w:val="00004F67"/>
    <w:rsid w:val="00010600"/>
    <w:rsid w:val="00024DAE"/>
    <w:rsid w:val="00034944"/>
    <w:rsid w:val="000356DA"/>
    <w:rsid w:val="0004096C"/>
    <w:rsid w:val="0004440D"/>
    <w:rsid w:val="00046DB8"/>
    <w:rsid w:val="0005044C"/>
    <w:rsid w:val="00054E89"/>
    <w:rsid w:val="000703B2"/>
    <w:rsid w:val="0007110C"/>
    <w:rsid w:val="00071852"/>
    <w:rsid w:val="00072562"/>
    <w:rsid w:val="000734E2"/>
    <w:rsid w:val="00076575"/>
    <w:rsid w:val="00095507"/>
    <w:rsid w:val="00096CEF"/>
    <w:rsid w:val="000A2760"/>
    <w:rsid w:val="000A7D6B"/>
    <w:rsid w:val="000C442E"/>
    <w:rsid w:val="000D0ECC"/>
    <w:rsid w:val="000E38BC"/>
    <w:rsid w:val="000F6D47"/>
    <w:rsid w:val="0010102E"/>
    <w:rsid w:val="001021FA"/>
    <w:rsid w:val="001039C7"/>
    <w:rsid w:val="001079D7"/>
    <w:rsid w:val="00114B7F"/>
    <w:rsid w:val="0011570A"/>
    <w:rsid w:val="001228B8"/>
    <w:rsid w:val="00122A05"/>
    <w:rsid w:val="001248D5"/>
    <w:rsid w:val="0012758F"/>
    <w:rsid w:val="00140406"/>
    <w:rsid w:val="0014434E"/>
    <w:rsid w:val="00145B5F"/>
    <w:rsid w:val="00152FD4"/>
    <w:rsid w:val="00153063"/>
    <w:rsid w:val="001629E4"/>
    <w:rsid w:val="00175651"/>
    <w:rsid w:val="00181D7D"/>
    <w:rsid w:val="00187628"/>
    <w:rsid w:val="00190004"/>
    <w:rsid w:val="00193348"/>
    <w:rsid w:val="001A006D"/>
    <w:rsid w:val="001A082D"/>
    <w:rsid w:val="001A2208"/>
    <w:rsid w:val="001B2DF1"/>
    <w:rsid w:val="001B62D8"/>
    <w:rsid w:val="001C6BBF"/>
    <w:rsid w:val="001D66C1"/>
    <w:rsid w:val="001E6EF6"/>
    <w:rsid w:val="002214E3"/>
    <w:rsid w:val="002235F3"/>
    <w:rsid w:val="00223E8E"/>
    <w:rsid w:val="0022480A"/>
    <w:rsid w:val="00232CC7"/>
    <w:rsid w:val="00235A97"/>
    <w:rsid w:val="00236C1B"/>
    <w:rsid w:val="00236FB7"/>
    <w:rsid w:val="00257193"/>
    <w:rsid w:val="0026247E"/>
    <w:rsid w:val="00274884"/>
    <w:rsid w:val="00281B87"/>
    <w:rsid w:val="00282059"/>
    <w:rsid w:val="00286E35"/>
    <w:rsid w:val="00292798"/>
    <w:rsid w:val="00293842"/>
    <w:rsid w:val="002A3805"/>
    <w:rsid w:val="002A4A21"/>
    <w:rsid w:val="002B3EA8"/>
    <w:rsid w:val="002C06B7"/>
    <w:rsid w:val="002C18C5"/>
    <w:rsid w:val="002C4951"/>
    <w:rsid w:val="002F2F92"/>
    <w:rsid w:val="002F74E5"/>
    <w:rsid w:val="00314ACF"/>
    <w:rsid w:val="00315ED6"/>
    <w:rsid w:val="00340608"/>
    <w:rsid w:val="00345B56"/>
    <w:rsid w:val="00350402"/>
    <w:rsid w:val="003578B4"/>
    <w:rsid w:val="00363D84"/>
    <w:rsid w:val="003642BB"/>
    <w:rsid w:val="0037237F"/>
    <w:rsid w:val="00381C2D"/>
    <w:rsid w:val="003A4B52"/>
    <w:rsid w:val="003C2A2C"/>
    <w:rsid w:val="003E77F5"/>
    <w:rsid w:val="003F0311"/>
    <w:rsid w:val="004002BE"/>
    <w:rsid w:val="00416B68"/>
    <w:rsid w:val="00423B0E"/>
    <w:rsid w:val="00427CD1"/>
    <w:rsid w:val="00437C89"/>
    <w:rsid w:val="00442DE0"/>
    <w:rsid w:val="00445E7F"/>
    <w:rsid w:val="00450672"/>
    <w:rsid w:val="00452D27"/>
    <w:rsid w:val="00467CC2"/>
    <w:rsid w:val="00476A96"/>
    <w:rsid w:val="0048023B"/>
    <w:rsid w:val="00494B45"/>
    <w:rsid w:val="004A2BF1"/>
    <w:rsid w:val="004A59AE"/>
    <w:rsid w:val="004B1183"/>
    <w:rsid w:val="004C506F"/>
    <w:rsid w:val="004C74AE"/>
    <w:rsid w:val="004D7C0C"/>
    <w:rsid w:val="004E1717"/>
    <w:rsid w:val="004E54C6"/>
    <w:rsid w:val="004F5387"/>
    <w:rsid w:val="005072E2"/>
    <w:rsid w:val="005115D7"/>
    <w:rsid w:val="0051334D"/>
    <w:rsid w:val="00523D11"/>
    <w:rsid w:val="00542DAA"/>
    <w:rsid w:val="0056661B"/>
    <w:rsid w:val="00570F30"/>
    <w:rsid w:val="005766B6"/>
    <w:rsid w:val="0059287E"/>
    <w:rsid w:val="00596581"/>
    <w:rsid w:val="005A2FF6"/>
    <w:rsid w:val="005C7BC0"/>
    <w:rsid w:val="005D0381"/>
    <w:rsid w:val="005D27C1"/>
    <w:rsid w:val="005D3871"/>
    <w:rsid w:val="005D5870"/>
    <w:rsid w:val="00604EB9"/>
    <w:rsid w:val="00605E1B"/>
    <w:rsid w:val="006073C3"/>
    <w:rsid w:val="0062078F"/>
    <w:rsid w:val="0062669B"/>
    <w:rsid w:val="00652E6A"/>
    <w:rsid w:val="00656909"/>
    <w:rsid w:val="006612F3"/>
    <w:rsid w:val="00661B85"/>
    <w:rsid w:val="006676C3"/>
    <w:rsid w:val="00672D27"/>
    <w:rsid w:val="00672F57"/>
    <w:rsid w:val="006758D5"/>
    <w:rsid w:val="0067736B"/>
    <w:rsid w:val="006807F5"/>
    <w:rsid w:val="006B6D55"/>
    <w:rsid w:val="006D5087"/>
    <w:rsid w:val="006D68F9"/>
    <w:rsid w:val="006D7D00"/>
    <w:rsid w:val="006E2DF2"/>
    <w:rsid w:val="006E3C24"/>
    <w:rsid w:val="0071123C"/>
    <w:rsid w:val="00720170"/>
    <w:rsid w:val="00726396"/>
    <w:rsid w:val="0073263E"/>
    <w:rsid w:val="00733463"/>
    <w:rsid w:val="00735783"/>
    <w:rsid w:val="00752716"/>
    <w:rsid w:val="00773144"/>
    <w:rsid w:val="00776950"/>
    <w:rsid w:val="00785E2E"/>
    <w:rsid w:val="00790053"/>
    <w:rsid w:val="0079078B"/>
    <w:rsid w:val="007954D5"/>
    <w:rsid w:val="007A2354"/>
    <w:rsid w:val="007A3075"/>
    <w:rsid w:val="007A60D7"/>
    <w:rsid w:val="007E6403"/>
    <w:rsid w:val="007F1FCB"/>
    <w:rsid w:val="008005A1"/>
    <w:rsid w:val="0080060A"/>
    <w:rsid w:val="00805769"/>
    <w:rsid w:val="00810B39"/>
    <w:rsid w:val="0081693A"/>
    <w:rsid w:val="00825DF6"/>
    <w:rsid w:val="0082710B"/>
    <w:rsid w:val="00833824"/>
    <w:rsid w:val="00851C7D"/>
    <w:rsid w:val="0085233D"/>
    <w:rsid w:val="00852613"/>
    <w:rsid w:val="00861BED"/>
    <w:rsid w:val="008652CA"/>
    <w:rsid w:val="0087191A"/>
    <w:rsid w:val="0087198C"/>
    <w:rsid w:val="00890C75"/>
    <w:rsid w:val="008A296F"/>
    <w:rsid w:val="008C0863"/>
    <w:rsid w:val="008C314C"/>
    <w:rsid w:val="008C6559"/>
    <w:rsid w:val="008D2643"/>
    <w:rsid w:val="008D4DA5"/>
    <w:rsid w:val="008D64A6"/>
    <w:rsid w:val="008E0F70"/>
    <w:rsid w:val="008E1A35"/>
    <w:rsid w:val="008E4E33"/>
    <w:rsid w:val="008E6E25"/>
    <w:rsid w:val="008F28E1"/>
    <w:rsid w:val="008F3A27"/>
    <w:rsid w:val="008F4551"/>
    <w:rsid w:val="0090025C"/>
    <w:rsid w:val="009107D9"/>
    <w:rsid w:val="00911FF8"/>
    <w:rsid w:val="00912171"/>
    <w:rsid w:val="00921A35"/>
    <w:rsid w:val="00925CDF"/>
    <w:rsid w:val="0092637D"/>
    <w:rsid w:val="00945883"/>
    <w:rsid w:val="00952498"/>
    <w:rsid w:val="0095314B"/>
    <w:rsid w:val="00955BC7"/>
    <w:rsid w:val="009609E6"/>
    <w:rsid w:val="009666D3"/>
    <w:rsid w:val="00970116"/>
    <w:rsid w:val="009814A9"/>
    <w:rsid w:val="00995F68"/>
    <w:rsid w:val="009961A3"/>
    <w:rsid w:val="00996F54"/>
    <w:rsid w:val="009B2DFB"/>
    <w:rsid w:val="009B5A9B"/>
    <w:rsid w:val="009D3A22"/>
    <w:rsid w:val="009D49F2"/>
    <w:rsid w:val="009D6144"/>
    <w:rsid w:val="009E0623"/>
    <w:rsid w:val="009E3E00"/>
    <w:rsid w:val="009F0442"/>
    <w:rsid w:val="009F09AA"/>
    <w:rsid w:val="00A16E67"/>
    <w:rsid w:val="00A200D3"/>
    <w:rsid w:val="00A23D27"/>
    <w:rsid w:val="00A2600F"/>
    <w:rsid w:val="00A419EC"/>
    <w:rsid w:val="00A61423"/>
    <w:rsid w:val="00A73356"/>
    <w:rsid w:val="00A823A1"/>
    <w:rsid w:val="00A826E1"/>
    <w:rsid w:val="00A864A8"/>
    <w:rsid w:val="00A97770"/>
    <w:rsid w:val="00AA5FB4"/>
    <w:rsid w:val="00AA7EEA"/>
    <w:rsid w:val="00AB314C"/>
    <w:rsid w:val="00AC528C"/>
    <w:rsid w:val="00AD7659"/>
    <w:rsid w:val="00AF046D"/>
    <w:rsid w:val="00AF6212"/>
    <w:rsid w:val="00B00E55"/>
    <w:rsid w:val="00B01875"/>
    <w:rsid w:val="00B3598F"/>
    <w:rsid w:val="00B451FF"/>
    <w:rsid w:val="00B4573B"/>
    <w:rsid w:val="00B46896"/>
    <w:rsid w:val="00B71203"/>
    <w:rsid w:val="00B756EF"/>
    <w:rsid w:val="00B83EA3"/>
    <w:rsid w:val="00B8620B"/>
    <w:rsid w:val="00B935F5"/>
    <w:rsid w:val="00BA0D82"/>
    <w:rsid w:val="00BB2DD0"/>
    <w:rsid w:val="00BB59ED"/>
    <w:rsid w:val="00BD70EB"/>
    <w:rsid w:val="00BF2E6C"/>
    <w:rsid w:val="00C02CCF"/>
    <w:rsid w:val="00C0309B"/>
    <w:rsid w:val="00C14038"/>
    <w:rsid w:val="00C330D4"/>
    <w:rsid w:val="00C33823"/>
    <w:rsid w:val="00C73E70"/>
    <w:rsid w:val="00C85AD4"/>
    <w:rsid w:val="00C959E0"/>
    <w:rsid w:val="00CA348C"/>
    <w:rsid w:val="00CA5BA5"/>
    <w:rsid w:val="00CB2574"/>
    <w:rsid w:val="00CB4A3D"/>
    <w:rsid w:val="00CC014B"/>
    <w:rsid w:val="00CD19CA"/>
    <w:rsid w:val="00CE557E"/>
    <w:rsid w:val="00CF3677"/>
    <w:rsid w:val="00CF418A"/>
    <w:rsid w:val="00CF5CE8"/>
    <w:rsid w:val="00D0272A"/>
    <w:rsid w:val="00D11864"/>
    <w:rsid w:val="00D12129"/>
    <w:rsid w:val="00D1576F"/>
    <w:rsid w:val="00D22C42"/>
    <w:rsid w:val="00D320AF"/>
    <w:rsid w:val="00D33783"/>
    <w:rsid w:val="00D3646A"/>
    <w:rsid w:val="00D45C59"/>
    <w:rsid w:val="00D7257A"/>
    <w:rsid w:val="00D9053E"/>
    <w:rsid w:val="00D91D0C"/>
    <w:rsid w:val="00D94FB8"/>
    <w:rsid w:val="00D961FB"/>
    <w:rsid w:val="00DB4389"/>
    <w:rsid w:val="00DB6922"/>
    <w:rsid w:val="00DC1F3B"/>
    <w:rsid w:val="00DC45DF"/>
    <w:rsid w:val="00DD1737"/>
    <w:rsid w:val="00DD18A1"/>
    <w:rsid w:val="00DE21F9"/>
    <w:rsid w:val="00DE23A7"/>
    <w:rsid w:val="00DE5FCE"/>
    <w:rsid w:val="00DF53C2"/>
    <w:rsid w:val="00E16485"/>
    <w:rsid w:val="00E22301"/>
    <w:rsid w:val="00E22C3F"/>
    <w:rsid w:val="00E37DF4"/>
    <w:rsid w:val="00E423AE"/>
    <w:rsid w:val="00E46BD0"/>
    <w:rsid w:val="00E579C2"/>
    <w:rsid w:val="00E6187B"/>
    <w:rsid w:val="00E62216"/>
    <w:rsid w:val="00E712AB"/>
    <w:rsid w:val="00E82EBC"/>
    <w:rsid w:val="00E97F36"/>
    <w:rsid w:val="00EB6DA3"/>
    <w:rsid w:val="00EC5BA6"/>
    <w:rsid w:val="00ED38E6"/>
    <w:rsid w:val="00ED629C"/>
    <w:rsid w:val="00EE2AC5"/>
    <w:rsid w:val="00EE2F78"/>
    <w:rsid w:val="00EE554F"/>
    <w:rsid w:val="00EF187D"/>
    <w:rsid w:val="00EF466A"/>
    <w:rsid w:val="00F01929"/>
    <w:rsid w:val="00F03CA0"/>
    <w:rsid w:val="00F07A02"/>
    <w:rsid w:val="00F11676"/>
    <w:rsid w:val="00F45830"/>
    <w:rsid w:val="00F53C97"/>
    <w:rsid w:val="00F64A92"/>
    <w:rsid w:val="00F868CE"/>
    <w:rsid w:val="00FB7DA1"/>
    <w:rsid w:val="00FC6E5D"/>
    <w:rsid w:val="00FD6373"/>
    <w:rsid w:val="00FD653B"/>
    <w:rsid w:val="00FE599A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76CFC"/>
  <w15:docId w15:val="{96B65EAA-5F15-43BC-8D6B-7F96350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F2"/>
    <w:rPr>
      <w:sz w:val="24"/>
      <w:szCs w:val="24"/>
    </w:rPr>
  </w:style>
  <w:style w:type="paragraph" w:styleId="2">
    <w:name w:val="heading 2"/>
    <w:basedOn w:val="a"/>
    <w:next w:val="a"/>
    <w:qFormat/>
    <w:rsid w:val="006E2DF2"/>
    <w:pPr>
      <w:keepNext/>
      <w:jc w:val="center"/>
      <w:outlineLvl w:val="1"/>
    </w:pPr>
    <w:rPr>
      <w:rFonts w:ascii="Tahoma" w:hAnsi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DF2"/>
    <w:pPr>
      <w:spacing w:after="60"/>
      <w:jc w:val="right"/>
    </w:pPr>
    <w:rPr>
      <w:rFonts w:ascii="Impact" w:hAnsi="Impact"/>
      <w:sz w:val="32"/>
      <w:szCs w:val="20"/>
    </w:rPr>
  </w:style>
  <w:style w:type="paragraph" w:styleId="a5">
    <w:name w:val="Body Text Indent"/>
    <w:basedOn w:val="a"/>
    <w:rsid w:val="006E2DF2"/>
    <w:pPr>
      <w:ind w:left="54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4A2B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A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"/>
    <w:basedOn w:val="a"/>
    <w:rsid w:val="00C14038"/>
    <w:pPr>
      <w:ind w:left="283" w:hanging="283"/>
    </w:pPr>
  </w:style>
  <w:style w:type="paragraph" w:styleId="20">
    <w:name w:val="List Bullet 2"/>
    <w:basedOn w:val="a"/>
    <w:autoRedefine/>
    <w:rsid w:val="00C14038"/>
    <w:pPr>
      <w:tabs>
        <w:tab w:val="num" w:pos="643"/>
      </w:tabs>
      <w:ind w:left="643" w:hanging="360"/>
    </w:pPr>
  </w:style>
  <w:style w:type="character" w:customStyle="1" w:styleId="aa">
    <w:name w:val="Основной текст_"/>
    <w:basedOn w:val="a0"/>
    <w:link w:val="1"/>
    <w:locked/>
    <w:rsid w:val="001B62D8"/>
    <w:rPr>
      <w:spacing w:val="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a"/>
    <w:rsid w:val="001B62D8"/>
    <w:pPr>
      <w:widowControl w:val="0"/>
      <w:shd w:val="clear" w:color="auto" w:fill="FFFFFF"/>
      <w:spacing w:after="240" w:line="274" w:lineRule="exact"/>
      <w:ind w:hanging="380"/>
      <w:jc w:val="both"/>
    </w:pPr>
    <w:rPr>
      <w:spacing w:val="5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1B62D8"/>
    <w:rPr>
      <w:b/>
      <w:bCs/>
      <w:spacing w:val="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1B62D8"/>
    <w:pPr>
      <w:widowControl w:val="0"/>
      <w:shd w:val="clear" w:color="auto" w:fill="FFFFFF"/>
      <w:spacing w:after="480" w:line="0" w:lineRule="atLeast"/>
    </w:pPr>
    <w:rPr>
      <w:b/>
      <w:bCs/>
      <w:spacing w:val="6"/>
      <w:sz w:val="20"/>
      <w:szCs w:val="20"/>
      <w:shd w:val="clear" w:color="auto" w:fill="FFFFFF"/>
    </w:rPr>
  </w:style>
  <w:style w:type="character" w:customStyle="1" w:styleId="ab">
    <w:name w:val="Основной текст + Малые прописные"/>
    <w:basedOn w:val="aa"/>
    <w:rsid w:val="001B62D8"/>
    <w:rPr>
      <w:b w:val="0"/>
      <w:bCs w:val="0"/>
      <w:i w:val="0"/>
      <w:iCs w:val="0"/>
      <w:smallCaps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a"/>
    <w:rsid w:val="001B62D8"/>
    <w:rPr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E579C2"/>
    <w:rPr>
      <w:rFonts w:ascii="Impact" w:hAnsi="Impact"/>
      <w:sz w:val="32"/>
    </w:rPr>
  </w:style>
  <w:style w:type="paragraph" w:styleId="ac">
    <w:name w:val="List Paragraph"/>
    <w:basedOn w:val="a"/>
    <w:uiPriority w:val="34"/>
    <w:qFormat/>
    <w:rsid w:val="00E579C2"/>
    <w:pPr>
      <w:ind w:left="720"/>
      <w:contextualSpacing/>
    </w:pPr>
  </w:style>
  <w:style w:type="paragraph" w:styleId="23">
    <w:name w:val="Body Text Indent 2"/>
    <w:basedOn w:val="a"/>
    <w:link w:val="24"/>
    <w:rsid w:val="009F09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F09AA"/>
    <w:rPr>
      <w:sz w:val="24"/>
      <w:szCs w:val="24"/>
    </w:rPr>
  </w:style>
  <w:style w:type="paragraph" w:styleId="3">
    <w:name w:val="Body Text Indent 3"/>
    <w:basedOn w:val="a"/>
    <w:link w:val="30"/>
    <w:rsid w:val="009F09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9AA"/>
    <w:rPr>
      <w:sz w:val="16"/>
      <w:szCs w:val="16"/>
    </w:rPr>
  </w:style>
  <w:style w:type="paragraph" w:customStyle="1" w:styleId="25">
    <w:name w:val="Основной текст2"/>
    <w:basedOn w:val="a"/>
    <w:rsid w:val="00852613"/>
    <w:pPr>
      <w:shd w:val="clear" w:color="auto" w:fill="FFFFFF"/>
      <w:spacing w:before="720" w:after="1020" w:line="0" w:lineRule="atLeast"/>
      <w:ind w:hanging="340"/>
    </w:pPr>
    <w:rPr>
      <w:rFonts w:ascii="Sylfaen" w:eastAsia="Sylfaen" w:hAnsi="Sylfaen" w:cs="Sylfaen"/>
      <w:lang w:eastAsia="en-US"/>
    </w:rPr>
  </w:style>
  <w:style w:type="character" w:customStyle="1" w:styleId="31">
    <w:name w:val="Основной текст (3)_"/>
    <w:basedOn w:val="a0"/>
    <w:link w:val="32"/>
    <w:rsid w:val="000E38BC"/>
    <w:rPr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38BC"/>
    <w:pPr>
      <w:shd w:val="clear" w:color="auto" w:fill="FFFFFF"/>
      <w:spacing w:before="60" w:after="60" w:line="0" w:lineRule="atLeast"/>
    </w:pPr>
    <w:rPr>
      <w:sz w:val="14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E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data/www/63.shtml!!5072082519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 РЕСПУБЛИКАСЫ</vt:lpstr>
    </vt:vector>
  </TitlesOfParts>
  <Company>Akimiat</Company>
  <LinksUpToDate>false</LinksUpToDate>
  <CharactersWithSpaces>7103</CharactersWithSpaces>
  <SharedDoc>false</SharedDoc>
  <HLinks>
    <vt:vector size="6" baseType="variant">
      <vt:variant>
        <vt:i4>3407929</vt:i4>
      </vt:variant>
      <vt:variant>
        <vt:i4>-1</vt:i4>
      </vt:variant>
      <vt:variant>
        <vt:i4>1030</vt:i4>
      </vt:variant>
      <vt:variant>
        <vt:i4>1</vt:i4>
      </vt:variant>
      <vt:variant>
        <vt:lpwstr>http://www.gov.kg/data/www/63.shtml!!5072082519.gif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РЕСПУБЛИКАСЫ</dc:title>
  <dc:creator>Gesha</dc:creator>
  <cp:lastModifiedBy>Пользователь Windows</cp:lastModifiedBy>
  <cp:revision>22</cp:revision>
  <cp:lastPrinted>2021-01-28T03:20:00Z</cp:lastPrinted>
  <dcterms:created xsi:type="dcterms:W3CDTF">2020-12-17T11:01:00Z</dcterms:created>
  <dcterms:modified xsi:type="dcterms:W3CDTF">2021-02-07T05:01:00Z</dcterms:modified>
</cp:coreProperties>
</file>